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but, as in the parallel, Eph. vi. 18, of direct</w:t>
        <w:br w:type="textWrapping"/>
        <w:t xml:space="preserve">supplications to God. These may be unceasing,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heart which is full of his</w:t>
        <w:br w:type="textWrapping"/>
        <w:t xml:space="preserve">presence and evermore communing with</w:t>
        <w:br w:type="textWrapping"/>
        <w:t xml:space="preserve">Him.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 in Christ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</w:t>
        <w:br w:type="textWrapping"/>
        <w:t xml:space="preserve">its medium; Christ being the Mediator.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Chrysostom, &amp;c. understand</w:t>
        <w:br w:type="textWrapping"/>
        <w:t xml:space="preserve">this ethically: that an unclean life quenches</w:t>
        <w:br w:type="textWrapping"/>
        <w:t xml:space="preserve">the Spirit within. But there can be no</w:t>
        <w:br w:type="textWrapping"/>
        <w:t xml:space="preserve">doubt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supernatural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agency of the</w:t>
        <w:br w:type="textWrapping"/>
        <w:t xml:space="preserve">Spirit is here alluded to,—the speaking in</w:t>
        <w:br w:type="textWrapping"/>
        <w:t xml:space="preserve">tongues,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as in 1 Cor. xii. 7 ff. It is</w:t>
        <w:br w:type="textWrapping"/>
        <w:t xml:space="preserve">conceived of as a flame, which may be</w:t>
        <w:br w:type="textWrapping"/>
        <w:t xml:space="preserve">checked and quenched: hence the “fervent</w:t>
        <w:br w:type="textWrapping"/>
        <w:t xml:space="preserve">(boiling)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Acts xviii. 25;</w:t>
        <w:br w:type="textWrapping"/>
        <w:t xml:space="preserve">Rom. xii. 11.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prophesyings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1 Cor. xii. 10, note. They were liable</w:t>
        <w:br w:type="textWrapping"/>
        <w:t xml:space="preserve">to be despised in comparison with the more</w:t>
        <w:br w:type="textWrapping"/>
        <w:t xml:space="preserve">evidently miraculous gift of tongues: and</w:t>
        <w:br w:type="textWrapping"/>
        <w:t xml:space="preserve">hence in 1 Cor. xiv. 5,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 takes pains</w:t>
        <w:br w:type="textWrapping"/>
        <w:t xml:space="preserve">to shew that prophecy was in reality the</w:t>
        <w:br w:type="textWrapping"/>
        <w:t xml:space="preserve">greater gift.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refers back</w:t>
        <w:br w:type="textWrapping"/>
        <w:t xml:space="preserve">to the foregoing: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try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(such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spiritual</w:t>
        <w:br w:type="textWrapping"/>
        <w:t xml:space="preserve">gifts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): see 1 Cor. xii.10; xiv. 29; 1 John</w:t>
        <w:br w:type="textWrapping"/>
        <w:t xml:space="preserve">iv. 1.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hold fast that which is good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best regarded as beginning a new sentence,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opposed to that which follows:</w:t>
        <w:br w:type="textWrapping"/>
        <w:t xml:space="preserve">not however as disconnected from the preceding, 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suggested by it. In this, and</w:t>
        <w:br w:type="textWrapping"/>
        <w:t xml:space="preserve">in all things,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hold fast the good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These words cannot by any possibility</w:t>
        <w:br w:type="textWrapping"/>
        <w:t xml:space="preserve">be rendered as in A. V.,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abstain from all</w:t>
        <w:br w:type="textWrapping"/>
        <w:t xml:space="preserve">appearance of 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(1) the Greek</w:t>
        <w:br w:type="textWrapping"/>
        <w:t xml:space="preserve">word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eidos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never signifies ‘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this sense : (2) the two members of the</w:t>
        <w:br w:type="textWrapping"/>
        <w:t xml:space="preserve">sentence would thus not be logically correspondent, </w:t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a new idea would be introduced</w:t>
        <w:br w:type="textWrapping"/>
        <w:t xml:space="preserve">in the second which has no place in the context: </w:t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it is not against being deceived</w:t>
        <w:br w:type="textWrapping"/>
        <w:t xml:space="preserve">by false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nor against giving</w:t>
        <w:br w:type="textWrapping"/>
        <w:t xml:space="preserve">oc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asion by behaviour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appears like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evil, that he is cautioning them, but</w:t>
        <w:br w:type="textWrapping"/>
        <w:t xml:space="preserve">merely to distinguish and hold fast that</w:t>
        <w:br w:type="textWrapping"/>
        <w:t xml:space="preserve">which is good, and reject that which is</w:t>
        <w:br w:type="textWrapping"/>
        <w:t xml:space="preserve">evil. The Greek word means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species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 subordinated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abstain</w:t>
        <w:br w:type="textWrapping"/>
        <w:t xml:space="preserve">from every species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23, 24.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may the God of peace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</w:p>
    <w:p w:rsidR="00000000" w:rsidDel="00000000" w:rsidP="00000000" w:rsidRDefault="00000000" w:rsidRPr="00000000" w14:paraId="0000001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contrast to all these feeble endeavours</w:t>
        <w:br w:type="textWrapping"/>
        <w:t xml:space="preserve">on your own part. </w:t>
      </w:r>
    </w:p>
    <w:p w:rsidR="00000000" w:rsidDel="00000000" w:rsidP="00000000" w:rsidRDefault="00000000" w:rsidRPr="00000000" w14:paraId="0000001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here most</w:t>
        <w:br w:type="textWrapping"/>
        <w:t xml:space="preserve">probably in its wider sense, as the accomplishment </w:t>
      </w:r>
    </w:p>
    <w:p w:rsidR="00000000" w:rsidDel="00000000" w:rsidP="00000000" w:rsidRDefault="00000000" w:rsidRPr="00000000" w14:paraId="0000001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all these Christian graces,</w:t>
        <w:br w:type="textWrapping"/>
        <w:t xml:space="preserve">and result of the avoidance of all evil. It</w:t>
        <w:br w:type="textWrapping"/>
        <w:t xml:space="preserve">seems rather far-fetched to refer it back</w:t>
        <w:br w:type="textWrapping"/>
        <w:t xml:space="preserve">to ver. 13. </w:t>
      </w:r>
    </w:p>
    <w:p w:rsidR="00000000" w:rsidDel="00000000" w:rsidP="00000000" w:rsidRDefault="00000000" w:rsidRPr="00000000" w14:paraId="0000001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wholly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original,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entire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 adjective, agreeing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  <w:t xml:space="preserve">seems to refer to the entireness of sanctification, </w:t>
      </w:r>
    </w:p>
    <w:p w:rsidR="00000000" w:rsidDel="00000000" w:rsidP="00000000" w:rsidRDefault="00000000" w:rsidRPr="00000000" w14:paraId="0000002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is presently expressed in</w:t>
        <w:br w:type="textWrapping"/>
        <w:t xml:space="preserve">detail. </w:t>
      </w:r>
    </w:p>
    <w:p w:rsidR="00000000" w:rsidDel="00000000" w:rsidP="00000000" w:rsidRDefault="00000000" w:rsidRPr="00000000" w14:paraId="0000002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introduces the detailed</w:t>
        <w:br w:type="textWrapping"/>
        <w:t xml:space="preserve">expression of the same wish from the lower</w:t>
        <w:br w:type="textWrapping"/>
        <w:t xml:space="preserve">side—in its effects. </w:t>
      </w:r>
    </w:p>
    <w:p w:rsidR="00000000" w:rsidDel="00000000" w:rsidP="00000000" w:rsidRDefault="00000000" w:rsidRPr="00000000" w14:paraId="0000002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spirit and soul</w:t>
        <w:br w:type="textWrapping"/>
        <w:t xml:space="preserve">and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pneuma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is the</w:t>
        <w:br w:type="textWrapping"/>
        <w:t xml:space="preserve">highest and distinctive part of man, the</w:t>
        <w:br w:type="textWrapping"/>
        <w:t xml:space="preserve">immortal and responsible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our</w:t>
        <w:br w:type="textWrapping"/>
        <w:t xml:space="preserve">common parlance: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lower</w:t>
        <w:br w:type="textWrapping"/>
        <w:t xml:space="preserve">or animal soul, containing the passions and</w:t>
        <w:br w:type="textWrapping"/>
        <w:t xml:space="preserve">desires which we have in common with the</w:t>
        <w:br w:type="textWrapping"/>
        <w:t xml:space="preserve">brutes, but which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ennobled and</w:t>
        <w:br w:type="textWrapping"/>
        <w:t xml:space="preserve">drawn up 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That St. Paul</w:t>
        <w:br w:type="textWrapping"/>
        <w:t xml:space="preserve">had these distinctions in mind, is plain from</w:t>
        <w:br w:type="textWrapping"/>
        <w:t xml:space="preserve">such places as 1 Cor. ii. 14. The spirit,</w:t>
        <w:br w:type="textWrapping"/>
        <w:t xml:space="preserve">that part whereby we are receptive of the</w:t>
        <w:br w:type="textWrapping"/>
        <w:t xml:space="preserve">Holy Spirit of God, is, in the unspiritual</w:t>
        <w:br w:type="textWrapping"/>
        <w:t xml:space="preserve">man, crushed down and subordinated to</w:t>
        <w:br w:type="textWrapping"/>
        <w:t xml:space="preserve">the animal soul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psyché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): he therefore is</w:t>
        <w:br w:type="textWrapping"/>
        <w:t xml:space="preserve">called “a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psychic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having a</w:t>
        <w:br w:type="textWrapping"/>
        <w:t xml:space="preserve">spirit,” Jude 19: see also note on 1 Cor.</w:t>
        <w:br w:type="textWrapping"/>
        <w:t xml:space="preserve">as above. </w:t>
      </w:r>
    </w:p>
    <w:p w:rsidR="00000000" w:rsidDel="00000000" w:rsidP="00000000" w:rsidRDefault="00000000" w:rsidRPr="00000000" w14:paraId="0000002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coming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,—for it will</w:t>
        <w:br w:type="textWrapping"/>
        <w:t xml:space="preserve">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day that the result will be seen,</w:t>
        <w:br w:type="textWrapping"/>
        <w:t xml:space="preserve">—that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having been kept whole without</w:t>
        <w:br w:type="textWrapping"/>
        <w:t xml:space="preserve">blame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 be accomplished.</w:t>
      </w:r>
    </w:p>
    <w:p w:rsidR="00000000" w:rsidDel="00000000" w:rsidP="00000000" w:rsidRDefault="00000000" w:rsidRPr="00000000" w14:paraId="0000002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Assurance, from God's faithfulness, </w:t>
      </w:r>
    </w:p>
    <w:p w:rsidR="00000000" w:rsidDel="00000000" w:rsidP="00000000" w:rsidRDefault="00000000" w:rsidRPr="00000000" w14:paraId="0000002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it will be 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Faithful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true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His word and calling. </w:t>
      </w:r>
    </w:p>
    <w:p w:rsidR="00000000" w:rsidDel="00000000" w:rsidP="00000000" w:rsidRDefault="00000000" w:rsidRPr="00000000" w14:paraId="0000003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gan Dobos" w:id="0" w:date="2023-11-10T14:03:22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3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NOdJhO+eCAl41sEGnA9P0z3ZaQ==">AMUW2mVmbEH9798udSXCNcLGn6N6lBjBsHDaGFLjzHnfTzBOLZbkRcEBmr6D3ElQnrgBmYojuWch9tIVAVYJEmvRkEbogJqN/TePs0M2PVR/zjtAcLOLloVC7duZQUqrNWiDMXbEDYLVf2YjJBS1OKAx6vaCQYvgEMxGeGR3107RRTD3e+UFZpJtLUhha2Oh8i38/Lfc1havYfqvekaTzdOaCAWDKLj/UiecRNLcdebLDARZ021qWPZ5IDz3ffGhIGOXsa9RIt+n9DBiNqe4+5Pgl37dNvN9E/0u5tSsbjjjy7aXvaj7J3U9f6uITSsIH5Ct2owfvaDPG6NV9ubLBeI6ts7PQYccZz+SM3yY8xH2O4qL9wd7Yzpr7Bw6HEACW0u9TUknZBnL2o33e61AajOsF59/gsh1AbDmZHbjuhXat6/QCUwd+2v1LW3EhXjq5CH9mn/UwQ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