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text shews, any where else)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nor to lord it</w:t>
        <w:br w:type="textWrapping"/>
        <w:t xml:space="preserve">over the men, 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(supply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command</w:t>
        <w:br w:type="textWrapping"/>
        <w:t xml:space="preserve">her: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construction in 1 Cor. xiv. 34 is</w:t>
        <w:br w:type="textWrapping"/>
        <w:t xml:space="preserve">the same)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be in silence.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Reason of this precept, in the original</w:t>
        <w:br w:type="textWrapping"/>
        <w:t xml:space="preserve">order of creation.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—For Adam was 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(not of all men, which is not here under</w:t>
        <w:br w:type="textWrapping"/>
        <w:t xml:space="preserve">consideration, and would stultify the subsequent clause:—but first in comparison</w:t>
        <w:br w:type="textWrapping"/>
        <w:t xml:space="preserve">with Eve)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(compare 1 Cor. xi. 8, 9,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indeed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whole passage,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throws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light 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then Eve.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Second</w:t>
        <w:br w:type="textWrapping"/>
        <w:t xml:space="preserve">reason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—as the woman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last in being,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she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 in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—indeed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only</w:t>
        <w:br w:type="textWrapping"/>
        <w:t xml:space="preserve">victim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Tempter’s deceit.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Adam</w:t>
        <w:br w:type="textWrapping"/>
        <w:t xml:space="preserve">was not deceived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serpent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deceived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woman: the woman did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deceive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</w:t>
        <w:br w:type="textWrapping"/>
        <w:t xml:space="preserve">husband,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persuaded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him. We read of</w:t>
        <w:br w:type="textWrapping"/>
        <w:t xml:space="preserve">no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communication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between the serpent and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“subtlest beast of all the</w:t>
        <w:br w:type="textWrapping"/>
        <w:t xml:space="preserve">field” knew his course better: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listened</w:t>
        <w:br w:type="textWrapping"/>
        <w:t xml:space="preserve">to the lower solicitation of sense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expediency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he to the higher one of conjugal</w:t>
        <w:br w:type="textWrapping"/>
        <w:t xml:space="preserve">ve)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but the woman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now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</w:t>
        <w:br w:type="textWrapping"/>
        <w:t xml:space="preserve">generic, as the next clause shews: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Eve</w:t>
        <w:br w:type="textWrapping"/>
        <w:t xml:space="preserve">could not be the subject of what is said in</w:t>
        <w:br w:type="textWrapping"/>
        <w:t xml:space="preserve">the next verse)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been seduced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BY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THE DECEIT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verb is one implying the</w:t>
        <w:br w:type="textWrapping"/>
        <w:t xml:space="preserve">full success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deceit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has become involved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thought is—the present state</w:t>
        <w:br w:type="textWrapping"/>
        <w:t xml:space="preserve">of transgression in which the woman [and</w:t>
        <w:br w:type="textWrapping"/>
        <w:t xml:space="preserve">the man too: but that is not treated here]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sin is constituted, arose [which was not.</w:t>
        <w:br w:type="textWrapping"/>
        <w:t xml:space="preserve">so in the man] from her originally having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seduced by deceit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transgression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(here as always, breach of a positive com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and: compare 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iv. 15).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15.]</w:t>
        <w:br w:type="textWrapping"/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(contrast to this her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original</w:t>
        <w:br w:type="textWrapping"/>
        <w:t xml:space="preserve">defect)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(general)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be saved through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(brought safely through, but in the higher,</w:t>
        <w:br w:type="textWrapping"/>
        <w:t xml:space="preserve">which is with St. Paul the only sense of to</w:t>
        <w:br w:type="textWrapping"/>
        <w:t xml:space="preserve">save, see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her childbearing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order</w:t>
        <w:br w:type="textWrapping"/>
        <w:t xml:space="preserve">to understand the fulness of the meaning of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be saved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here, we must bear in</w:t>
        <w:br w:type="textWrapping"/>
        <w:t xml:space="preserve">mind the history itself, to which is the constant allusion.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woman</w:t>
        <w:br w:type="textWrapping"/>
        <w:t xml:space="preserve">for her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transgression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sorrow</w:t>
        <w:br w:type="textWrapping"/>
        <w:t xml:space="preserve">shalt thou bear 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[Gen. iii. 16].</w:t>
        <w:br w:type="textWrapping"/>
        <w:t xml:space="preserve">Her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childbearing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that in which the</w:t>
        <w:br w:type="textWrapping"/>
        <w:t xml:space="preserve">curse finds its operation. What then is</w:t>
        <w:br w:type="textWrapping"/>
        <w:t xml:space="preserve">here promised her? Not only exemption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that curse in its worst and heaviest</w:t>
        <w:br w:type="textWrapping"/>
        <w:t xml:space="preserve">effects: not merely that she shall safely</w:t>
        <w:br w:type="textWrapping"/>
        <w:t xml:space="preserve">bear children: but the Apostle’ uses the</w:t>
        <w:br w:type="textWrapping"/>
        <w:t xml:space="preserve">words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shall be saved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purposely for their</w:t>
        <w:br w:type="textWrapping"/>
        <w:t xml:space="preserve">higher meaning, and the construction of</w:t>
        <w:br w:type="textWrapping"/>
        <w:t xml:space="preserve">the sentence is precisely as 1 Cor. iii. 15,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“He himself shall be saved, but so as</w:t>
        <w:br w:type="textWrapping"/>
        <w:t xml:space="preserve">through fire.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Just as that man should</w:t>
        <w:br w:type="textWrapping"/>
        <w:t xml:space="preserve">be saved through, as passing through, fire</w:t>
        <w:br w:type="textWrapping"/>
        <w:t xml:space="preserve">which is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his hindrance in his way,</w:t>
        <w:br w:type="textWrapping"/>
        <w:t xml:space="preserve">in spite of which he escapes,—so she shall</w:t>
        <w:br w:type="textWrapping"/>
        <w:t xml:space="preserve">be saved, through, as passing through, her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hildbearing, which is her trial, her curse,</w:t>
        <w:br w:type="textWrapping"/>
        <w:t xml:space="preserve">her (not means of salvation, but) hindrance</w:t>
        <w:br w:type="textWrapping"/>
        <w:t xml:space="preserve">in the way of it.—The other renderings</w:t>
        <w:br w:type="textWrapping"/>
        <w:t xml:space="preserve">which have been given seem to me both</w:t>
        <w:br w:type="textWrapping"/>
        <w:t xml:space="preserve">irrelevant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ungrammatical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 them</w:t>
        <w:br w:type="textWrapping"/>
        <w:t xml:space="preserve">treated in my Greek Test.)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if 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(generic</w:t>
        <w:br w:type="textWrapping"/>
        <w:t xml:space="preserve">plural,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before singular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 remained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</w:t>
        <w:br w:type="textWrapping"/>
        <w:t xml:space="preserve">literally: shall be found in that day to have</w:t>
        <w:br w:type="textWrapping"/>
        <w:t xml:space="preserve">remained—a further proof of the higher</w:t>
        <w:br w:type="textWrapping"/>
        <w:t xml:space="preserve">meaning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be saved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faith and</w:t>
        <w:br w:type="textWrapping"/>
        <w:t xml:space="preserve">love and holiness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1 Thess. iv. 4, 7;</w:t>
        <w:br w:type="textWrapping"/>
        <w:t xml:space="preserve">Heb. xii. 14, where the word is used in the</w:t>
        <w:br w:type="textWrapping"/>
        <w:t xml:space="preserve">same reference of holy chastity)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sobermindedness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above on ver. 9).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III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1—13.]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Precepts respectin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overseers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(presbyters) [1—7]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 and deacons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8—13].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1.] Faithful is the saying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(see on ch. i. 15, from the analogy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 appears that the words are to be referred</w:t>
        <w:br w:type="textWrapping"/>
        <w:t xml:space="preserve">to what follows, not, with Chrysostom and</w:t>
        <w:br w:type="textWrapping"/>
        <w:t xml:space="preserve">others, to what has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preceded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If any man</w:t>
        <w:br w:type="textWrapping"/>
        <w:t xml:space="preserve">seeketh (reacheth out after: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it does not</w:t>
        <w:br w:type="textWrapping"/>
        <w:t xml:space="preserve">seem that he uses the word with any reference to an ambitious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g. So that any</w:t>
        <w:br w:type="textWrapping"/>
        <w:t xml:space="preserve">inference respecting ambition for the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mR/wcfe5qyS6Fhyg2xz2xt8mgQ==">CgMxLjA4AHIhMWF2dGRCcXF5RGJOZkJsaExLM1dsR1ByU0x1QUNpWHE1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