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brother at first, and then a mere rich man</w:t>
        <w:br w:type="textWrapping"/>
        <w:t xml:space="preserve">in the next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2) such a meaning</w:t>
        <w:br w:type="textWrapping"/>
        <w:t xml:space="preserve">will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concluding words of</w:t>
        <w:br w:type="textWrapping"/>
        <w:t xml:space="preserve">ver. 11: which are simply predicated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rich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subject enunciated above,</w:t>
        <w:br w:type="textWrapping"/>
        <w:t xml:space="preserve">and cannot with any probability be supposed</w:t>
        <w:br w:type="textWrapping"/>
        <w:t xml:space="preserve">to be said of him merely as regards</w:t>
        <w:br w:type="textWrapping"/>
        <w:t xml:space="preserve">his riches. Whereas on the other view</w:t>
        <w:br w:type="textWrapping"/>
        <w:t xml:space="preserve">the difficulties are no more than arise from</w:t>
        <w:br w:type="textWrapping"/>
        <w:t xml:space="preserve">a confessedly elliptical parallelism. After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must supply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glorieth: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glory in his exaltation, whereas</w:t>
        <w:br w:type="textWrapping"/>
        <w:t xml:space="preserve">the rich ran glories in his debasement,’</w:t>
        <w:br w:type="textWrapping"/>
        <w:t xml:space="preserve">compare Phil.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glory is in</w:t>
        <w:br w:type="textWrapping"/>
        <w:t xml:space="preserve">their 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</w:t>
        <w:br w:type="textWrapping"/>
        <w:t xml:space="preserve">humiliation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Phil. iii, 19, above,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that which is in reality his debasement,</w:t>
        <w:br w:type="textWrapping"/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as in the other case the lowly Christian</w:t>
        <w:br w:type="textWrapping"/>
        <w:t xml:space="preserve">is called on to boast in what is in</w:t>
        <w:br w:type="textWrapping"/>
        <w:t xml:space="preserve">reality his exaltation. Thus, and thus</w:t>
        <w:br w:type="textWrapping"/>
        <w:t xml:space="preserve">only, the parallelism coheres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ordinary view,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exaltation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</w:t>
        <w:br w:type="textWrapping"/>
        <w:t xml:space="preserve">brother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that which is really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not</w:t>
        <w:br w:type="textWrapping"/>
        <w:t xml:space="preserve">apparently his exaltation, whereas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</w:t>
        <w:br w:type="textWrapping"/>
        <w:t xml:space="preserve">which is apparently but not really his</w:t>
        <w:br w:type="textWrapping"/>
        <w:t xml:space="preserve">debasement);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as a flower of the</w:t>
        <w:br w:type="textWrapping"/>
        <w:t xml:space="preserve">grass he shall pass away.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(justification of the last words)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sun arose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given in the form of a</w:t>
        <w:br w:type="textWrapping"/>
        <w:t xml:space="preserve">tale, a narration of what happened and</w:t>
        <w:br w:type="textWrapping"/>
        <w:t xml:space="preserve">ever does happen: see Isa. xl. 7,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the whole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adapted)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heat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(or, the hot east wind: this interpretation</w:t>
        <w:br w:type="textWrapping"/>
        <w:t xml:space="preserve">seems approved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Jonah iv.</w:t>
        <w:br w:type="textWrapping"/>
        <w:t xml:space="preserve">8, where the same word is used for that</w:t>
        <w:br w:type="textWrapping"/>
        <w:t xml:space="preserve">which we render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vehement east wind.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 prefer the other meaning, the arid</w:t>
        <w:br w:type="textWrapping"/>
        <w:t xml:space="preserve">scorching which accompanies the increas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power of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dried up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grass, and the flower thereof fell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(all from Isaiah),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beauty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its</w:t>
        <w:br w:type="textWrapping"/>
        <w:t xml:space="preserve">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external</w:t>
        <w:br w:type="textWrapping"/>
        <w:t xml:space="preserve">appearance)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perished: thus also shall</w:t>
        <w:br w:type="textWrapping"/>
        <w:t xml:space="preserve">the rich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 as was spoken of</w:t>
        <w:br w:type="textWrapping"/>
        <w:t xml:space="preserve">ver.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 continues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similitude)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(Ps. lxviii. 24; and</w:t>
        <w:br w:type="textWrapping"/>
        <w:t xml:space="preserve">Prov.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ii.8).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now return to</w:t>
        <w:br w:type="textWrapping"/>
        <w:t xml:space="preserve">the suffering and tempted Christian, who</w:t>
        <w:br w:type="textWrapping"/>
        <w:t xml:space="preserve">has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lessedness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 possession more</w:t>
        <w:br w:type="textWrapping"/>
        <w:t xml:space="preserve">precious and more sure than worldly</w:t>
        <w:br w:type="textWrapping"/>
        <w:t xml:space="preserve">wealth.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 is the man who endureth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emphasis is on this verb, which distinguishes</w:t>
        <w:br w:type="textWrapping"/>
        <w:t xml:space="preserve">this saying from that in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not the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falling among temptations,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is felicitated)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temptation: because when</w:t>
        <w:br w:type="textWrapping"/>
        <w:t xml:space="preserve">he has become approved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the trial:</w:t>
        <w:br w:type="textWrapping"/>
        <w:t xml:space="preserve">when he has undergone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shall receive the crown of life (of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genitive of apposition: the crown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life eternal. No image derived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athletes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thought of in the verse,</w:t>
        <w:br w:type="textWrapping"/>
        <w:t xml:space="preserve">as is done by many: such an image would</w:t>
        <w:br w:type="textWrapping"/>
        <w:t xml:space="preserve">be foreign to the ideas of Jews, with</w:t>
        <w:br w:type="textWrapping"/>
        <w:t xml:space="preserve">whom the receiving a crown from God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familiar image, irrespective of any</w:t>
        <w:br w:type="textWrapping"/>
        <w:t xml:space="preserve">previous contest for a prize: see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xxi. 3;</w:t>
        <w:br w:type="textWrapping"/>
        <w:t xml:space="preserve">Wisd. v. 16,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shall receive the</w:t>
        <w:br w:type="textWrapping"/>
        <w:t xml:space="preserve">kingdom of glory and the diadem of</w:t>
        <w:br w:type="textWrapping"/>
        <w:t xml:space="preserve">beauty from the hand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He promised to them that love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promised it, is understood:</w:t>
        <w:br w:type="textWrapping"/>
        <w:t xml:space="preserve">God, repeatedly, in substance: whenever</w:t>
        <w:br w:type="textWrapping"/>
        <w:t xml:space="preserve">a kingdom is foretold as the future inheritance</w:t>
        <w:br w:type="textWrapping"/>
        <w:t xml:space="preserve">of His people: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 that</w:t>
        <w:br w:type="textWrapping"/>
        <w:t xml:space="preserve">love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Tim. iv. 8; and the same</w:t>
        <w:br w:type="textWrapping"/>
        <w:t xml:space="preserve">words again in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5. It is a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frequently occurring in the law and</w:t>
        <w:br w:type="textWrapping"/>
        <w:t xml:space="preserve">the prophets: compare Exod. xx. 6;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4nvAWXKLA844yqhx1WI1cR4aLQ==">AMUW2mVoSwtPzx+rueGn0X+9jkKIi30kiGmSrnV/FndexB23+tv6up86nlHbR5eu9vjleGeZx6Vs+zW8h8NV+F9qCU27M7bQc3Wbg8fV3YF1gLybe8KG2jE=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