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result of the judicial trial at that day)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(having as its result)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praise and</w:t>
        <w:br w:type="textWrapping"/>
        <w:t xml:space="preserve">glory and honour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whose?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the</w:t>
        <w:br w:type="textWrapping"/>
        <w:t xml:space="preserve">matter treated of is the praise of the</w:t>
        <w:br w:type="textWrapping"/>
        <w:t xml:space="preserve">elect themselves. Some have pressed the</w:t>
        <w:br w:type="textWrapping"/>
        <w:t xml:space="preserve">meanings of the separate words: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from the Judge, His “Well</w:t>
        <w:br w:type="textWrapping"/>
        <w:t xml:space="preserve">done, good servant:”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admission into</w:t>
        <w:br w:type="textWrapping"/>
        <w:t xml:space="preserve">His glory, ch. v. 1, 10: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honour,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dignity and personal honour thence accruing, ch. iii. 7. But perhaps, as in Rom.</w:t>
        <w:br w:type="textWrapping"/>
        <w:t xml:space="preserve">ii. 7, we should rather regard them here</w:t>
        <w:br w:type="textWrapping"/>
        <w:t xml:space="preserve">as cumulative)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literally: i.e. ‘at</w:t>
        <w:br w:type="textWrapping"/>
        <w:t xml:space="preserve">the day of:” the element, in time, in</w:t>
        <w:br w:type="textWrapping"/>
        <w:t xml:space="preserve">which it shall be manifested)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revelation of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His return, who</w:t>
        <w:br w:type="textWrapping"/>
        <w:t xml:space="preserve">is now withdrawn from our sight, but</w:t>
        <w:br w:type="textWrapping"/>
        <w:t xml:space="preserve">shall then appear again: and with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shall come also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revelation</w:t>
        <w:br w:type="textWrapping"/>
        <w:t xml:space="preserve">of the sons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Rom. viii. 19; 1 John</w:t>
        <w:br w:type="textWrapping"/>
        <w:t xml:space="preserve">iii. 2):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in the</w:t>
        <w:br w:type="textWrapping"/>
        <w:t xml:space="preserve">manner of our Apostle to take up anew</w:t>
        <w:br w:type="textWrapping"/>
        <w:t xml:space="preserve">and with a fresh line of thought, a person or thing just mentioned: see above</w:t>
        <w:br w:type="textWrapping"/>
        <w:t xml:space="preserve">on ver.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not seen ye love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(now, at this present time)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im whom</w:t>
        <w:br w:type="textWrapping"/>
        <w:t xml:space="preserve">though now ye see Him not, yet believing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(with this word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condition of</w:t>
        <w:br w:type="textWrapping"/>
        <w:t xml:space="preserve">believers ends, and with the next the then</w:t>
        <w:br w:type="textWrapping"/>
        <w:t xml:space="preserve">state again begins),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[then]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rejoice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(present categoric, as before: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be</w:t>
        <w:br w:type="textWrapping"/>
        <w:t xml:space="preserve">taken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rejoice.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A. V. is ambiguous, it being undetermined to which of the two,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rejoicing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joy</w:t>
        <w:br w:type="textWrapping"/>
        <w:t xml:space="preserve">unspeakable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(ineffable, which cannot be</w:t>
        <w:br w:type="textWrapping"/>
        <w:t xml:space="preserve">spoken out, Rom. viii. 26)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word is the strongest testimony for the as-if-future sense which we</w:t>
        <w:br w:type="textWrapping"/>
        <w:t xml:space="preserve">have adopted and maintained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rejoice,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both times. It fixes the reference of the</w:t>
        <w:br w:type="textWrapping"/>
        <w:t xml:space="preserve">verb to that time when hope shall have</w:t>
        <w:br w:type="textWrapping"/>
        <w:t xml:space="preserve">passed into enjoyment, and joy shall be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crowned with glory. The meaning on the</w:t>
        <w:br w:type="textWrapping"/>
        <w:t xml:space="preserve">other interpretation is obliged to be weakened down to “joy bearing in itself glory,”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high consciousness of glory. The</w:t>
        <w:br w:type="textWrapping"/>
        <w:t xml:space="preserve">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of glory,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quite beside the</w:t>
        <w:br w:type="textWrapping"/>
        <w:t xml:space="preserve">meaning. It is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quality of the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is asserted, but a fact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has happened</w:t>
        <w:br w:type="textWrapping"/>
        <w:t xml:space="preserve">to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here, as in other</w:t>
        <w:br w:type="textWrapping"/>
        <w:t xml:space="preserve">places where it occurs (see 2 Cor. v.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Eph. vi. 8; Col. iii, 25; ch. 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Pet. ii.</w:t>
        <w:br w:type="textWrapping"/>
        <w:t xml:space="preserve">13), quite forbids the sense of “present</w:t>
        <w:br w:type="textWrapping"/>
        <w:t xml:space="preserve">realizing:”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betokens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 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glory or condemnation from the</w:t>
        <w:br w:type="textWrapping"/>
        <w:t xml:space="preserve">Lord. Here it is ‘receiving [present], as</w:t>
        <w:br w:type="textWrapping"/>
        <w:t xml:space="preserve">you then, in a blessed eternity, will be receiving’)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 of your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(that, to</w:t>
        <w:br w:type="textWrapping"/>
        <w:t xml:space="preserve">which your faith ultimately looked forward:</w:t>
        <w:br w:type="textWrapping"/>
        <w:t xml:space="preserve">see Rom. vi. 21, 22),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(your)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great inclusive description of</w:t>
        <w:br w:type="textWrapping"/>
        <w:t xml:space="preserve">future blessedness;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the central personality of the man)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weightiness of this salvation,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having been the object of earnest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enquiry of prophets,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whom it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angels.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which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specially, as explained below, but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issue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sought earnestly and examined earnestly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terms,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both times generic, to exalt</w:t>
        <w:br w:type="textWrapping"/>
        <w:t xml:space="preserve">the greatness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</w:t>
        <w:br w:type="textWrapping"/>
        <w:t xml:space="preserve">follows limits the assertion, and defines</w:t>
        <w:br w:type="textWrapping"/>
        <w:t xml:space="preserve">the prophets intended. So Bengel: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omission of the article here gives sublimity</w:t>
        <w:br w:type="textWrapping"/>
        <w:t xml:space="preserve">to the discourse, for it draws off the reader</w:t>
        <w:br w:type="textWrapping"/>
        <w:t xml:space="preserve">from the limited consideration of individuals to regard the genus to which they</w:t>
        <w:br w:type="textWrapping"/>
        <w:t xml:space="preserve">belonged: so in ver. 12,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who prophesied concerning the grace that</w:t>
        <w:br w:type="textWrapping"/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[destined]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matter of fact,</w:t>
        <w:br w:type="textWrapping"/>
        <w:t xml:space="preserve">in God’s purposes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you, for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salvation was destined, though you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tgjOf95XXBwebPP+Y8Q0PqeatQ==">AMUW2mWmgggmSldymrYffTqy0/GrEWsdcUSI1iBDwMdm4Osh4NbXaO8FBEk4Dn9lAOSB58kC50qk+z6q1DUp/D23M+HhU6Ez/ZPFKp3Xrg+/uka0OAEyJVQ=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