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not? The same liquefaction has actually</w:t>
        <w:br w:type="textWrapping"/>
        <w:t xml:space="preserve">taken place in the crust of the earth wherever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central fires have acted on it.</w:t>
        <w:br w:type="textWrapping"/>
        <w:t xml:space="preserve">All our igneous rocks have been in a liquid</w:t>
        <w:br w:type="textWrapping"/>
        <w:t xml:space="preserve">state: why should not that day, in its</w:t>
        <w:br w:type="textWrapping"/>
        <w:t xml:space="preserve">purifying process, produce a similar effect</w:t>
        <w:br w:type="textWrapping"/>
        <w:t xml:space="preserve">on the earth again, and on her cognate</w:t>
        <w:br w:type="textWrapping"/>
        <w:t xml:space="preserve">planets, if they are to be included?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recapitulation, the Apostle mentions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part only of the destruction</w:t>
        <w:br w:type="textWrapping"/>
        <w:t xml:space="preserve">of that day which concerns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arguing from the greater to the less. The</w:t>
        <w:br w:type="textWrapping"/>
        <w:t xml:space="preserve">similarity to Isa. xxxiv. 4 can hardly</w:t>
        <w:br w:type="textWrapping"/>
        <w:t xml:space="preserve">escape notice,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host of heaven</w:t>
        <w:br w:type="textWrapping"/>
        <w:t xml:space="preserve">shall be dissolved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 also Micah i.</w:t>
        <w:br w:type="textWrapping"/>
        <w:t xml:space="preserve">4).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positive result of that day as</w:t>
        <w:br w:type="textWrapping"/>
        <w:t xml:space="preserve">regards 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</w:t>
        <w:br w:type="textWrapping"/>
        <w:t xml:space="preserve">destructive effects of the day lately dwelt,</w:t>
        <w:br w:type="textWrapping"/>
        <w:t xml:space="preserve">on: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V.. which</w:t>
        <w:br w:type="textWrapping"/>
        <w:t xml:space="preserve">looks as if the two effects were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tagonism,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earth were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annihilated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idea there is no trace.</w:t>
        <w:br w:type="textWrapping"/>
        <w:t xml:space="preserve">The flood did not annihilate the earth, but</w:t>
        <w:br w:type="textWrapping"/>
        <w:t xml:space="preserve">changed it; and as the new earth was the</w:t>
        <w:br w:type="textWrapping"/>
        <w:t xml:space="preserve">consequence of the flood, so the final new</w:t>
        <w:br w:type="textWrapping"/>
        <w:t xml:space="preserve">heavens and earth shall be of the fire)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written in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</w:t>
        <w:br w:type="textWrapping"/>
        <w:t xml:space="preserve">stress, as is almost unavoidable in the</w:t>
        <w:br w:type="textWrapping"/>
        <w:t xml:space="preserve">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Nevertheless we, according to his</w:t>
        <w:br w:type="textWrapping"/>
        <w:t xml:space="preserve">promise: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is no personal pronoun</w:t>
        <w:br w:type="textWrapping"/>
        <w:t xml:space="preserve">expressed in the Greek, nor is the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drawn between us and any other class</w:t>
        <w:br w:type="textWrapping"/>
        <w:t xml:space="preserve">of persons)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expect new heavens and a new</w:t>
        <w:br w:type="textWrapping"/>
        <w:t xml:space="preserve">earth,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(heavens and earth, plural)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dwelleth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before: Isa.,</w:t>
        <w:br w:type="textWrapping"/>
        <w:t xml:space="preserve">compare alsa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25).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founded on this expectation.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Wherefore, beloved, expecting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ye 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things, be 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the daily habit so much, as the one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life-effort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shall accomplish the end,</w:t>
        <w:br w:type="textWrapping"/>
        <w:t xml:space="preserve">is in the Apostle’s mind)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</w:t>
        <w:br w:type="textWrapping"/>
        <w:t xml:space="preserve">His coming. This word shews plainly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 personal coming of the</w:t>
        <w:br w:type="textWrapping"/>
        <w:t xml:space="preserve">Lord, as in ver. 4, is in the view of the</w:t>
        <w:br w:type="textWrapping"/>
        <w:t xml:space="preserve">Apostle throughout, as connected with the</w:t>
        <w:br w:type="textWrapping"/>
        <w:t xml:space="preserve">proceedings of the great Day. The form</w:t>
        <w:br w:type="textWrapping"/>
        <w:t xml:space="preserve">of expression reminds us forcibly of Matt.</w:t>
        <w:br w:type="textWrapping"/>
        <w:t xml:space="preserve">xxii. 11ff.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spotless and blameless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Cor. vi. 3,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20; also the contrast,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From the connexion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with a feast, it seems very</w:t>
        <w:br w:type="textWrapping"/>
        <w:t xml:space="preserve">probable that in both passages the parable</w:t>
        <w:br w:type="textWrapping"/>
        <w:t xml:space="preserve">of the wedding garment was floating before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Apostle’s mind)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(so,</w:t>
        <w:br w:type="textWrapping"/>
        <w:t xml:space="preserve">and 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A. V., must we render)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(second</w:t>
        <w:br w:type="textWrapping"/>
        <w:t xml:space="preserve">predicate after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found: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spotlessness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blamelessness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with</w:t>
        <w:br w:type="textWrapping"/>
        <w:t xml:space="preserve">reference to God; this, in reference to</w:t>
        <w:br w:type="textWrapping"/>
        <w:t xml:space="preserve">your own state and lot: in peace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urselves, in peace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yourselves, in</w:t>
        <w:br w:type="textWrapping"/>
        <w:t xml:space="preserve">peace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yourselves, with God. But perhaps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expression so familiar to the</w:t>
        <w:br w:type="textWrapping"/>
        <w:t xml:space="preserve">Eastern tongue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peace,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have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onward as well as a present meaning,</w:t>
        <w:br w:type="textWrapping"/>
        <w:t xml:space="preserve">as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 in peace: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be taken of that</w:t>
        <w:br w:type="textWrapping"/>
        <w:t xml:space="preserve">eternal peace, of which all earthly peace is</w:t>
        <w:br w:type="textWrapping"/>
        <w:t xml:space="preserve">but a feeble foretaste):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account the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long-suffering of our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Lord,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expressed, is hardly to be dissevered</w:t>
        <w:br w:type="textWrapping"/>
        <w:t xml:space="preserve">from Him who is expressly thus named</w:t>
        <w:br w:type="textWrapping"/>
        <w:t xml:space="preserve">below, ver. 18. And if so, then, throughout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weighty passage, the Lord Jesus</w:t>
        <w:br w:type="textWrapping"/>
        <w:t xml:space="preserve">is invested with the full attributes of</w:t>
        <w:br w:type="textWrapping"/>
        <w:t xml:space="preserve">Deity. It is He who waits and is long-</w:t>
        <w:br w:type="textWrapping"/>
        <w:t xml:space="preserve">suffering: He, in His union and coequality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Father, who ruleth all</w:t>
        <w:br w:type="textWrapping"/>
        <w:t xml:space="preserve">things after the counsel of His own will)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those who count</w:t>
        <w:br w:type="textWrapping"/>
        <w:t xml:space="preserve">His delay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slackness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even</w:t>
        <w:br w:type="textWrapping"/>
        <w:t xml:space="preserve">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myself)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beloved brother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term is probably used in a closer</w:t>
        <w:br w:type="textWrapping"/>
        <w:t xml:space="preserve">sense than as merely signifying fellow-Chr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istian: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5T15:49:50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pvAf+R4FTlJ06sKdoQeg3MqqA==">CgMxLjAaJwoBMBIiCiAIBCocCgtBQUFBX2NuSXl3WRAIGgtBQUFBX2NuSXl3WSLnAQoLQUFBQV9jbkl5d1kStwEKC0FBQUFfY25JeXdZEgtBQUFBX2NuSXl3WRoTCgl0ZXh0L2h0bWwSBnRhZyAxNSIUCgp0ZXh0L3BsYWluEgZ0YWcgMTUqGyIVMTExMjMxODc4MDgyMTUwNDc0NDAzKAA4ADDj17KdvTE449eynb0xSh0KCnRleHQvcGxhaW4SD2FuZCBhY2NvdW50IHRoZVoMOXRhdXB4NmloNWtrcgIgAHgAmgEGCAAQABgAqgEIEgZ0YWcgMTUY49eynb0xIOPXsp29MUIQa2l4Lm15MDZ3Znc3OHhzdzgAciExRTJnRURyQ1dib3IybnlHbGhvTG92RjNSTmVxeE5V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