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agents, and among them eminently</w:t>
        <w:br w:type="textWrapping"/>
        <w:t xml:space="preserve">these Jewish enemies)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about to cast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 into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be literally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understood: the constant accompaniment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persecution, Acts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xvi. 23),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 tried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temptations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fall away: not, that ye may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end which</w:t>
        <w:br w:type="textWrapping"/>
        <w:t xml:space="preserve">Christ had in view in permitting the</w:t>
        <w:br w:type="textWrapping"/>
        <w:t xml:space="preserve">persecution: but the expression here</w:t>
        <w:br w:type="textWrapping"/>
        <w:t xml:space="preserve">rather gives the purpose of the agent in</w:t>
        <w:br w:type="textWrapping"/>
        <w:t xml:space="preserve">the previous clause,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ye shall have tribulation ten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expression is probably used to signify a</w:t>
        <w:br w:type="textWrapping"/>
        <w:t xml:space="preserve">short and limited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in Gen. xxiv.</w:t>
        <w:br w:type="textWrapping"/>
        <w:t xml:space="preserve">55; Judges xi. 19; Dan. i. 12: see also</w:t>
        <w:br w:type="textWrapping"/>
        <w:t xml:space="preserve">Numb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xiv,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1.8; Job xix.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Acts xxv. 6.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kinds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fanciful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given: see in my</w:t>
        <w:br w:type="textWrapping"/>
        <w:t xml:space="preserve">Greek Test.).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new</w:t>
        <w:br w:type="textWrapping"/>
        <w:t xml:space="preserve">circumstances of trial requiring new kinds</w:t>
        <w:br w:type="textWrapping"/>
        <w:t xml:space="preserve">and degrees of fidelity; which does not</w:t>
        <w:br w:type="textWrapping"/>
        <w:t xml:space="preserve">remain as it is, but takes accession)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 is quite fu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attempt to distinguish</w:t>
        <w:br w:type="textWrapping"/>
        <w:t xml:space="preserve">in these Epistles between what is said to</w:t>
        <w:br w:type="textWrapping"/>
        <w:t xml:space="preserve">the Angel in the singular, and what is</w:t>
        <w:br w:type="textWrapping"/>
        <w:t xml:space="preserve">said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plural. This is</w:t>
        <w:br w:type="textWrapping"/>
        <w:t xml:space="preserve">shewn by the former part of this verse,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about to 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.. . followed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some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Only where there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riminate, is the plural used:</w:t>
        <w:br w:type="textWrapping"/>
        <w:t xml:space="preserve">see v. 24f.: but wherever the whole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spoken of it is in the singular, under the</w:t>
        <w:br w:type="textWrapping"/>
        <w:t xml:space="preserve">person of its representative angel)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“until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“even unto,”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up to the point or measure of: Let</w:t>
        <w:br w:type="textWrapping"/>
        <w:t xml:space="preserve">not thy faithfulness stop short of enduring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 itself. Compare Phil. ii. 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death,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give thee the crown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crown, as being the well-known prize</w:t>
        <w:br w:type="textWrapping"/>
        <w:t xml:space="preserve">promised to the faithful: as in James i. 22,</w:t>
        <w:br w:type="textWrapping"/>
        <w:t xml:space="preserve">2 Tim. iv. 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(genitive of apposition:</w:t>
        <w:br w:type="textWrapping"/>
        <w:t xml:space="preserve">the life itself being the crown: see note,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distinction, on 2 Tim. iv. 8).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above, verse 7.—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conquereth shall not be injured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form in the original gives great, precision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certainty to the promise: there</w:t>
        <w:br w:type="textWrapping"/>
        <w:t xml:space="preserve">is no chance that he should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the sour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or original of injury)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second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(defined to be, in ch. xx. 14,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lake of fire.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he shall have no</w:t>
        <w:br w:type="textWrapping"/>
        <w:t xml:space="preserve">part, nor it any power over him)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  <w:br w:type="textWrapping"/>
        <w:t xml:space="preserve">AT PERGAMUS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angel of the</w:t>
        <w:br w:type="textWrapping"/>
        <w:t xml:space="preserve">church in Pergamus write; These things</w:t>
        <w:br w:type="textWrapping"/>
        <w:t xml:space="preserve">saith He that hath the sharp two-edged</w:t>
        <w:br w:type="textWrapping"/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designation of our Lord is</w:t>
        <w:br w:type="textWrapping"/>
        <w:t xml:space="preserve">made with reference to ver. 16 below):</w:t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where thou dwellest,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is the throne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</w:t>
        <w:br w:type="textWrapping"/>
        <w:t xml:space="preserve">easy to say, what these words import.</w:t>
        <w:br w:type="textWrapping"/>
        <w:t xml:space="preserve">Andreas (cent. vi.) and Arethas (cent. x.)</w:t>
        <w:br w:type="textWrapping"/>
        <w:t xml:space="preserve">say, “He calls Pergamus the throne of</w:t>
        <w:br w:type="textWrapping"/>
        <w:t xml:space="preserve">Satan, as being idolatrous beyond the rest</w:t>
        <w:br w:type="textWrapping"/>
        <w:t xml:space="preserve">of Asia.” But it may be doubted whether</w:t>
        <w:br w:type="textWrapping"/>
        <w:t xml:space="preserve">it was more idolatrous than e. g. Ephesus.</w:t>
        <w:br w:type="textWrapping"/>
        <w:t xml:space="preserve">And so Vitringa and Bengel. A more</w:t>
        <w:br w:type="textWrapping"/>
        <w:t xml:space="preserve">likely direction in which to find the solution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that taken by Lyra: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“Satan’s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throne, that is, his power, in inclining</w:t>
        <w:br w:type="textWrapping"/>
        <w:t xml:space="preserve">the unbelievers to persecute the church:”</w:t>
        <w:br w:type="textWrapping"/>
        <w:t xml:space="preserve">for above, ver. 10, the act of persecution</w:t>
        <w:br w:type="textWrapping"/>
        <w:t xml:space="preserve">is ascribed to the devil: and here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1" w:date="2023-11-09T04:11:2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13.]</w:t>
      </w:r>
    </w:p>
  </w:comment>
  <w:comment w:author="Samuel Kuo" w:id="0" w:date="2023-11-09T04:10:58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12.]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Alpm/NzCuiMMyp+9mQtoQuhqUw==">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