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words surely would not bear the sense</w:t>
        <w:br w:type="textWrapping"/>
        <w:t xml:space="preserve">thus assigned to them, viz. that they could</w:t>
        <w:br w:type="textWrapping"/>
        <w:t xml:space="preserve">go deeper than and outwit Satan in his</w:t>
        <w:br w:type="textWrapping"/>
        <w:t xml:space="preserve">own kingdom: and seeing moreover, that</w:t>
        <w:br w:type="textWrapping"/>
        <w:t xml:space="preserve">no such formula, or any resembling it, is</w:t>
        <w:br w:type="textWrapping"/>
        <w:t xml:space="preserve">found as used by the ancient Gnostic heretics:</w:t>
        <w:br w:type="textWrapping"/>
        <w:t xml:space="preserve">or 2) that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they call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apply only to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depths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that, when, according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way of</w:t>
        <w:br w:type="textWrapping"/>
        <w:t xml:space="preserve">speaking,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“of God”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should have followed</w:t>
        <w:br w:type="textWrapping"/>
        <w:t xml:space="preserve">[1 Cor. ii. 10], the Lord in indignation</w:t>
        <w:br w:type="textWrapping"/>
        <w:t xml:space="preserve">substitutes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Satan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has been the</w:t>
        <w:br w:type="textWrapping"/>
        <w:t xml:space="preserve">sense taken by most Commentators. And</w:t>
        <w:br w:type="textWrapping"/>
        <w:t xml:space="preserve">it appears to me that this alone comes in</w:t>
        <w:br w:type="textWrapping"/>
        <w:t xml:space="preserve">any measure up to the requirements of the</w:t>
        <w:br w:type="textWrapping"/>
        <w:t xml:space="preserve">passage, in intensity of meaning and solemnity,</w:t>
        <w:br w:type="textWrapping"/>
        <w:t xml:space="preserve">as well as in likelihood);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cast</w:t>
        <w:br w:type="textWrapping"/>
        <w:t xml:space="preserve">not upon you any other burden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(to what</w:t>
        <w:br w:type="textWrapping"/>
        <w:t xml:space="preserve">do the words refer? There can, I imagine,</w:t>
        <w:br w:type="textWrapping"/>
        <w:t xml:space="preserve">be little doubt as to the answer, if we remember</w:t>
        <w:br w:type="textWrapping"/>
        <w:t xml:space="preserve">some of the expressions used in</w:t>
        <w:br w:type="textWrapping"/>
        <w:t xml:space="preserve">the apostolic decree in which these very</w:t>
        <w:br w:type="textWrapping"/>
        <w:t xml:space="preserve">matters here in question, fornication and</w:t>
        <w:br w:type="textWrapping"/>
        <w:t xml:space="preserve">abstaining from unholy meats, were the</w:t>
        <w:br w:type="textWrapping"/>
        <w:t xml:space="preserve">only things forbidden to the Gentile converts.</w:t>
        <w:br w:type="textWrapping"/>
        <w:t xml:space="preserve">For our Lord here takes up aud</w:t>
        <w:br w:type="textWrapping"/>
        <w:t xml:space="preserve">refers to those very words. In Acts xv. 28</w:t>
        <w:br w:type="textWrapping"/>
        <w:t xml:space="preserve">we read,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“It seemed good to the Holy</w:t>
        <w:br w:type="textWrapping"/>
        <w:t xml:space="preserve">Ghost and to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lay upon you no</w:t>
        <w:br w:type="textWrapping"/>
        <w:t xml:space="preserve">greater burden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 these necessary</w:t>
        <w:br w:type="textWrapping"/>
        <w:t xml:space="preserve">things, that ye abstain from meats offered</w:t>
        <w:br w:type="textWrapping"/>
        <w:t xml:space="preserve">fo idols, and from blood, and from things</w:t>
        <w:br w:type="textWrapping"/>
        <w:t xml:space="preserve">strangled, and from fornication.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</w:t>
        <w:br w:type="textWrapping"/>
        <w:t xml:space="preserve">act of simple obedience, and no deep matters</w:t>
        <w:br w:type="textWrapping"/>
        <w:t xml:space="preserve">beyond their reach, was what the</w:t>
        <w:br w:type="textWrapping"/>
        <w:t xml:space="preserve">Lord required of them. And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burden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resolved itself into keeping the faith once</w:t>
        <w:br w:type="textWrapping"/>
        <w:t xml:space="preserve">delivered to the saints, as enjoined in the</w:t>
        <w:br w:type="textWrapping"/>
        <w:t xml:space="preserve">next sentence. The word has been very</w:t>
        <w:br w:type="textWrapping"/>
        <w:t xml:space="preserve">variously understood:—of the trouble</w:t>
        <w:br w:type="textWrapping"/>
        <w:t xml:space="preserve">given them by Jezebel and her followers:</w:t>
        <w:br w:type="textWrapping"/>
        <w:t xml:space="preserve">—of the punishments about to befall the</w:t>
        <w:br w:type="textWrapping"/>
        <w:t xml:space="preserve">heretics, which were not to be feared by</w:t>
        <w:br w:type="textWrapping"/>
        <w:t xml:space="preserve">the Christians:—of the burden of previous</w:t>
        <w:br w:type="textWrapping"/>
        <w:t xml:space="preserve">suffering implied in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above,—and of the sense of “burden,” so</w:t>
        <w:br w:type="textWrapping"/>
        <w:t xml:space="preserve">often occurring in the prophets when they</w:t>
        <w:br w:type="textWrapping"/>
        <w:t xml:space="preserve">denounce the divine threatenings. But to</w:t>
        <w:br w:type="textWrapping"/>
        <w:t xml:space="preserve">my mind the allusion to the apostolic dec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too clear and prominent to allow of</w:t>
        <w:br w:type="textWrapping"/>
        <w:t xml:space="preserve">any other meaning coming into question:</w:t>
        <w:br w:type="textWrapping"/>
        <w:t xml:space="preserve">at least any other which sets that entirely</w:t>
        <w:br w:type="textWrapping"/>
        <w:t xml:space="preserve">aside. Others may be deduced and flow</w:t>
        <w:br w:type="textWrapping"/>
        <w:t xml:space="preserve">from that one, which have meaning for</w:t>
        <w:br w:type="textWrapping"/>
        <w:t xml:space="preserve">the church now that those former subjects</w:t>
        <w:br w:type="textWrapping"/>
        <w:t xml:space="preserve">of controversy have passed away):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i.e., forget not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just accorded involves this sacred obligation)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ye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iii. 11:</w:t>
        <w:br w:type="textWrapping"/>
        <w:t xml:space="preserve">not to be restricted in its sense to their</w:t>
        <w:br w:type="textWrapping"/>
        <w:t xml:space="preserve">stedfastness in resisting Jezebel and hers,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representing the sum total of Christian</w:t>
        <w:br w:type="textWrapping"/>
        <w:t xml:space="preserve">doctrine and hope and privilege;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“faith</w:t>
        <w:br w:type="textWrapping"/>
        <w:t xml:space="preserve">once for all delivered to the saints”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hold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in the original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 forth not so much the continuing</w:t>
        <w:br w:type="textWrapping"/>
        <w:t xml:space="preserve">habit, as the renewed and determined grasp</w:t>
        <w:br w:type="textWrapping"/>
        <w:t xml:space="preserve">of every intervening moment of the space</w:t>
        <w:br w:type="textWrapping"/>
        <w:t xml:space="preserve">prescribed)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the time when I shall</w:t>
        <w:br w:type="textWrapping"/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original gives an uncertainty</w:t>
        <w:br w:type="textWrapping"/>
        <w:t xml:space="preserve">when the time shall be, which we cannot</w:t>
        <w:br w:type="textWrapping"/>
        <w:t xml:space="preserve">convey in our 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announcement of reward to the conqueror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precedes the proclamation</w:t>
        <w:br w:type="textWrapping"/>
        <w:t xml:space="preserve">to hear what the Spirit saith to the</w:t>
        <w:br w:type="textWrapping"/>
        <w:t xml:space="preserve">churches: and is joined,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the preceding portion of the</w:t>
        <w:br w:type="textWrapping"/>
        <w:t xml:space="preserve">Epistle; being indeed more closely connected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it in this case than in any</w:t>
        <w:br w:type="textWrapping"/>
        <w:t xml:space="preserve">of the others: see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that conquereth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this second designation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second class is precluded</w:t>
        <w:br w:type="textWrapping"/>
        <w:t xml:space="preserve">from being taken as merely explanatory</w:t>
        <w:br w:type="textWrapping"/>
        <w:t xml:space="preserve">of the first, and is specified as included in</w:t>
        <w:br w:type="textWrapping"/>
        <w:t xml:space="preserve">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eepeth to the 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is remarkable,</w:t>
        <w:br w:type="textWrapping"/>
        <w:t xml:space="preserve">that immediately after the words, so pointedly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alluded to above, in the apostolic</w:t>
        <w:br w:type="textWrapping"/>
        <w:t xml:space="preserve">decree, Acts xv. 28, was added,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which</w:t>
        <w:br w:type="textWrapping"/>
        <w:t xml:space="preserve">if ye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keep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yourselves, ye shall do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22:</w:t>
        <w:br w:type="textWrapping"/>
        <w:t xml:space="preserve">but extending beyond that contrast to a</w:t>
        <w:br w:type="textWrapping"/>
        <w:t xml:space="preserve">general and blessed truth.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</w:t>
        <w:br w:type="textWrapping"/>
        <w:t xml:space="preserve">which belong to Me, are the attributes of</w:t>
        <w:br w:type="textWrapping"/>
        <w:t xml:space="preserve">Myself and of Mine),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give to him</w:t>
        <w:br w:type="textWrapping"/>
        <w:t xml:space="preserve">authority over the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the</w:t>
        <w:br w:type="textWrapping"/>
        <w:t xml:space="preserve">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thou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authority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the</w:t>
        <w:br w:type="textWrapping"/>
        <w:t xml:space="preserve">cities,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Luke xix. 17, which is the reward</w:t>
        <w:br w:type="textWrapping"/>
        <w:t xml:space="preserve">of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obeyed the command,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4:03:53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25.]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QX9hmYrhrZwRY5bxWQsGLhVfw==">AMUW2mWMKSFzxMo95UTrKNEMXcPe4/pE2PN0oyIs1GpU0+f77UwtChVqfuEai9nVOMDPwN6E7yEQq0EaW4p13doObT8VJQExPAsvk6xQKooALHaFe2dyvFcQcO463nGyPa0db6F/P3z0LaZhu3Wvb3Iq3GNb+XH/MZ+b4CB4qatae2Vg6LArqdSNizhQXBGEne+qKqs4SbLSQ6QKkQkgdbg4IMJqrO3YLpoVBSitSjQy06pDUXAZXaP1f9i3E/VAVc+sxkNmBcarByS29COfOsl0/MGhJ574FrRX9knXynK2oC3hPK1tvRr+0vHFiMuo2gfMsEpSxgYiPO8rmYpPYfBREY+ByJgNsimaUbs/yymEhx4xHxp77nbKllYd5Tb23/xHW9UpC2ZeIl8Exxb9fMdWfl4TCYt3i2+MnrUNyTfw07dmNuYnSboPNtmkd3cO261oS9gRs9TQ00qgGectXZ+ixvgvunSA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