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ely ; but in its proper sense:</w:t>
        <w:br w:type="textWrapping"/>
        <w:t xml:space="preserve">John saw the host of angels whose voice</w:t>
        <w:br w:type="textWrapping"/>
        <w:t xml:space="preserve">he heard: compare ch. vi. 1 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heard</w:t>
        <w:br w:type="textWrapping"/>
        <w:t xml:space="preserve">a voice of many angels round about the</w:t>
        <w:br w:type="textWrapping"/>
        <w:t xml:space="preserve">throne and the living-beings and the elders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surrounding on all sides, in the more</w:t>
        <w:br w:type="textWrapping"/>
        <w:t xml:space="preserve">distant space, the smaller circle hitherto</w:t>
        <w:br w:type="textWrapping"/>
        <w:t xml:space="preserve">described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Church, as the vehicle of</w:t>
        <w:br w:type="textWrapping"/>
        <w:t xml:space="preserve">the work of Redemption, of which Creation</w:t>
        <w:br w:type="textWrapping"/>
        <w:t xml:space="preserve">is but a part, is the central and crowning</w:t>
        <w:br w:type="textWrapping"/>
        <w:t xml:space="preserve">manifestation of God’s power and love and</w:t>
        <w:br w:type="textWrapping"/>
        <w:t xml:space="preserve">wisdom. Round it, and Him who is its</w:t>
        <w:br w:type="textWrapping"/>
        <w:t xml:space="preserve">Head, the heavenly hosts are ranged in</w:t>
        <w:br w:type="textWrapping"/>
        <w:t xml:space="preserve">humble admiration; and into its wonders</w:t>
        <w:br w:type="textWrapping"/>
        <w:t xml:space="preserve">they desire to look. Compare Eph.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 Pet.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number of them</w:t>
        <w:br w:type="textWrapping"/>
        <w:t xml:space="preserve">was myriads of myriads and thousands of</w:t>
        <w:br w:type="textWrapping"/>
        <w:t xml:space="preserve">thousands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innumerable in its vastness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and Dan. vii. 10),</w:t>
        <w:br w:type="textWrapping"/>
        <w:t xml:space="preserve">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 with a loud voice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Worthy is the</w:t>
        <w:br w:type="textWrapping"/>
        <w:t xml:space="preserve">“Lamb that hath been slain to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(by way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ascribed praise: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iv. 11</w:t>
        <w:br w:type="textWrapping"/>
        <w:t xml:space="preserve">and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 and riches and wisdom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strength and honour and glory</w:t>
        <w:br w:type="textWrapping"/>
        <w:t xml:space="preserve">and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 as in ch.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12, but in</w:t>
        <w:br w:type="textWrapping"/>
        <w:t xml:space="preserve">differing order,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particulars of</w:t>
        <w:br w:type="textWrapping"/>
        <w:t xml:space="preserve">ascription. But here there is a difference</w:t>
        <w:br w:type="textWrapping"/>
        <w:t xml:space="preserve">both from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12 and iv.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</w:t>
        <w:br w:type="textWrapping"/>
        <w:t xml:space="preserve">of those places the article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repeated</w:t>
        <w:br w:type="textWrapping"/>
        <w:t xml:space="preserve">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particular: here, one article</w:t>
        <w:br w:type="textWrapping"/>
        <w:t xml:space="preserve">includes them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 well remarks,</w:t>
        <w:br w:type="textWrapping"/>
        <w:t xml:space="preserve">that we must regard them all as if they</w:t>
        <w:br w:type="textWrapping"/>
        <w:t xml:space="preserve">formed but one word, And when they are</w:t>
        <w:br w:type="textWrapping"/>
        <w:t xml:space="preserve">thus regarded, the article seems to point</w:t>
        <w:br w:type="textWrapping"/>
        <w:t xml:space="preserve">out the fact of all these, as one, belonging</w:t>
        <w:br w:type="textWrapping"/>
        <w:t xml:space="preserve">to God, whose power and glory the Lamb</w:t>
        <w:br w:type="textWrapping"/>
        <w:t xml:space="preserve">is declared worthy to 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particulars themselves,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better kept</w:t>
        <w:br w:type="textWrapping"/>
        <w:t xml:space="preserve">in its generality, all riches and fulness, than</w:t>
        <w:br w:type="textWrapping"/>
        <w:t xml:space="preserve">limited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riches; see 1 Chron.</w:t>
        <w:br w:type="textWrapping"/>
        <w:t xml:space="preserve">xxix. 11: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the sense so frequent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word and its cognate verb</w:t>
        <w:br w:type="textWrapping"/>
        <w:t xml:space="preserve">are used of an act passing from man to</w:t>
        <w:br w:type="textWrapping"/>
        <w:t xml:space="preserve">God: viz. that of ascribed praise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part of the creature, though unaccompanied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return blessing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blessing conferred. The idea of</w:t>
        <w:br w:type="textWrapping"/>
        <w:t xml:space="preserve">Bengel, that the septenary number has to</w:t>
        <w:br w:type="textWrapping"/>
        <w:t xml:space="preserve">do with the seven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hardly probable:</w:t>
        <w:br w:type="textWrapping"/>
        <w:t xml:space="preserve">the number, as indicating completeness,</w:t>
        <w:br w:type="textWrapping"/>
        <w:t xml:space="preserve">running through the whole book).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chorus of assenting praise</w:t>
        <w:br w:type="textWrapping"/>
        <w:t xml:space="preserve">from Creation itself.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by the very terms, animated creature :</w:t>
        <w:br w:type="textWrapping"/>
        <w:t xml:space="preserve">for heaven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sea themselves are</w:t>
        <w:br w:type="textWrapping"/>
        <w:t xml:space="preserve">mentioned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creatures)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in the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chorus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will include the angels, previously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mentioned, and the glorified saints),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the earth, and under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not the devils, as even Vitringa: but as in</w:t>
        <w:br w:type="textWrapping"/>
        <w:t xml:space="preserve">Phil. ii. 10, the departed spirits in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</w:t>
        <w:br w:type="textWrapping"/>
        <w:t xml:space="preserve">see note there),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upon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most</w:t>
        <w:br w:type="textWrapping"/>
        <w:t xml:space="preserve">probably, on the surface of the sea; meaning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those on ships, but those sea-animals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are regarded as being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things in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11),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 all saying, Unto Him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3Dlgv14+uccZxO9YspSIOGo9bA==">CgMxLjA4AHIhMWNiOWN3bFRJZS0zN3dSZVF4YklGOEJDck1OckQ4bjNT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