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spoken),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give their reward to Thy servants the prophets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</w:t>
        <w:br w:type="textWrapping"/>
        <w:t xml:space="preserve">especially Matt. x. 41, to which reference</w:t>
        <w:br w:type="textWrapping"/>
        <w:t xml:space="preserve">seems to he made),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to the saints, and</w:t>
        <w:br w:type="textWrapping"/>
        <w:t xml:space="preserve">to them that fear Thy name, the small</w:t>
        <w:br w:type="textWrapping"/>
        <w:t xml:space="preserve">and the great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three terms together</w:t>
        <w:br w:type="textWrapping"/>
        <w:t xml:space="preserve">include the whole church),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to destroy</w:t>
        <w:br w:type="textWrapping"/>
        <w:t xml:space="preserve">the destroyers of the 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(all this looks</w:t>
        <w:br w:type="textWrapping"/>
        <w:t xml:space="preserve">onward to judgments and acts of God yet</w:t>
        <w:br w:type="textWrapping"/>
        <w:t xml:space="preserve">to come when the words are spoken. The</w:t>
        <w:br w:type="textWrapping"/>
        <w:t xml:space="preserve">thanksgiving is not that God hath done all</w:t>
        <w:br w:type="textWrapping"/>
        <w:t xml:space="preserve">this, but that the hour is come for it all to</w:t>
        <w:br w:type="textWrapping"/>
        <w:t xml:space="preserve">take place. Before it does, another im-</w:t>
        <w:br w:type="textWrapping"/>
        <w:t xml:space="preserve">portant series of visions has to be unfolded).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19.]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Concluding, and transitional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 temple of God was opened in the</w:t>
        <w:br w:type="textWrapping"/>
        <w:t xml:space="preserve">heaven, and the ark of His covenant was</w:t>
        <w:br w:type="textWrapping"/>
        <w:t xml:space="preserve">seen in His temple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episode of ch. xi.</w:t>
        <w:br w:type="textWrapping"/>
        <w:t xml:space="preserve">1 ff. began with measuring the temple of</w:t>
        <w:br w:type="textWrapping"/>
        <w:t xml:space="preserve">God, the shadow of things in the heavens:</w:t>
        <w:br w:type="textWrapping"/>
        <w:t xml:space="preserve">and now, when the time is come for the</w:t>
        <w:br w:type="textWrapping"/>
        <w:t xml:space="preserve">judgments there indicated to be fulfilled,</w:t>
        <w:br w:type="textWrapping"/>
        <w:t xml:space="preserve">that temple itself in the heavens is laid</w:t>
        <w:br w:type="textWrapping"/>
        <w:t xml:space="preserve">open. The ark of the Covenant is seen,</w:t>
        <w:br w:type="textWrapping"/>
        <w:t xml:space="preserve">the symbol of God’s faithfulness in bestowing grace on His people, and inflicting</w:t>
        <w:br w:type="textWrapping"/>
        <w:t xml:space="preserve">vengeance on His people’s enemies. This</w:t>
        <w:br w:type="textWrapping"/>
        <w:t xml:space="preserve">is evidently a solemn and befitting inauguration of God’s final judgments, as it is</w:t>
        <w:br w:type="textWrapping"/>
        <w:t xml:space="preserve">a conclusion of the series pointed out by</w:t>
        <w:br w:type="textWrapping"/>
        <w:t xml:space="preserve">the trumpets, which have been inflicted in</w:t>
        <w:br w:type="textWrapping"/>
        <w:t xml:space="preserve">answer to the prayers of His saints. It is</w:t>
        <w:br w:type="textWrapping"/>
        <w:t xml:space="preserve">from this temple that the judgments proceed forth [compare ch. xiv. 15, 17, xv.</w:t>
        <w:br w:type="textWrapping"/>
        <w:t xml:space="preserve">3 ff., xvi. 17]; from His inmost and holiest</w:t>
        <w:br w:type="textWrapping"/>
        <w:t xml:space="preserve">place that those acts of vengeance are</w:t>
        <w:br w:type="textWrapping"/>
        <w:t xml:space="preserve">wrought which the great multitude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heaven recognize as faithful and true, ch.</w:t>
        <w:br w:type="textWrapping"/>
        <w:t xml:space="preserve">xix. 2. The symbolism of this verse,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opening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first time of the heavenly</w:t>
        <w:br w:type="textWrapping"/>
        <w:t xml:space="preserve">temple, also indicates of what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succeeding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visions are to be: that they will</w:t>
        <w:br w:type="textWrapping"/>
        <w:t xml:space="preserve">relate to God’s covenant people and His</w:t>
        <w:br w:type="textWrapping"/>
        <w:t xml:space="preserve">dealings with them):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there were</w:t>
        <w:br w:type="textWrapping"/>
        <w:t xml:space="preserve">lightnings, and voices, and thunderings,</w:t>
        <w:br w:type="textWrapping"/>
        <w:t xml:space="preserve">and an earthquake, and a great hail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solemn salvos, so to speak, of the artillery</w:t>
        <w:br w:type="textWrapping"/>
        <w:t xml:space="preserve">of heaven, with which each series of visions</w:t>
        <w:br w:type="textWrapping"/>
        <w:t xml:space="preserve">is concluded 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commented on above,</w:t>
        <w:br w:type="textWrapping"/>
        <w:t xml:space="preserve">at the beginning of this section).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VISION OF THE WOMAN AND THE GREAT RED DRAGON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vision, as introductory of the whole imagery of the</w:t>
        <w:br w:type="textWrapping"/>
        <w:t xml:space="preserve">latter part of the Apocalypse, I have already remarked at ch. xi. It is only needf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now to add, that the principal details</w:t>
        <w:br w:type="textWrapping"/>
        <w:t xml:space="preserve">of the present section are rather 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riptive than strictly prophetical: relating, just</w:t>
        <w:br w:type="textWrapping"/>
        <w:t xml:space="preserve">as in the prophets the descriptions of Israel</w:t>
        <w:br w:type="textWrapping"/>
        <w:t xml:space="preserve">and Judah, to things passed and passing,</w:t>
        <w:br w:type="textWrapping"/>
        <w:t xml:space="preserve">and serving for the purpose of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 identification and of giving completeness to the</w:t>
        <w:br w:type="textWrapping"/>
        <w:t xml:space="preserve">whole vision.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 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(important in</w:t>
        <w:br w:type="textWrapping"/>
        <w:t xml:space="preserve">its meaning, as well as vast in its appearance)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(one of those appearances by</w:t>
        <w:br w:type="textWrapping"/>
        <w:t xml:space="preserve">which God signified to John the revelations of this book, ch. i. 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seen in</w:t>
        <w:br w:type="textWrapping"/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(heaven here is manifestly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</w:t>
        <w:br w:type="textWrapping"/>
        <w:t xml:space="preserve">the show-place of the visions as seen by the</w:t>
        <w:br w:type="textWrapping"/>
        <w:t xml:space="preserve">Seer, but has a substantial place in the</w:t>
        <w:br w:type="textWrapping"/>
        <w:t xml:space="preserve">vision: for below, ver. 7 ff., we have the</w:t>
        <w:br w:type="textWrapping"/>
        <w:t xml:space="preserve">heaven contrasted with the earth, and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ragon cast out of heaven into the earth.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5T00:06:43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12:1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JQDu+mXZfXhN/eoT168v/BuQGg==">CgMxLjAaJwoBMBIiCiAIBCocCgtBQUFCQ1hieXdGZxAIGgtBQUFCQ1hieXdGZyLkAQoLQUFBQkNYYnl3RmcStAEKC0FBQUJDWGJ5d0ZnEgtBQUFCQ1hieXdGZxoWCgl0ZXh0L2h0bWwSCVJldi4gMTI6MSIXCgp0ZXh0L3BsYWluEglSZXYuIDEyOjEqGyIVMTEzOTU4Mjg3NTk2MTAyNDYxNzUyKAA4ADCQgLDWxjE4kICw1sYxShEKCnRleHQvcGxhaW4SA3sxfVoMZTNwamdiM3cydWI5cgIgAHgAmgEGCAAQABgAqgELEglSZXYuIDEyOjEYkICw1sYxIJCAsNbGMUIQa2l4LjJuZTNwNW84aWdsNDgAciExYVFTUjJYZTU5NUpaU1RWTXAyazBxVTdHczZwVmUtZ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