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there: ten European powers, which in the</w:t>
        <w:br w:type="textWrapping"/>
        <w:t xml:space="preserve">last time, in concert with and subjection</w:t>
        <w:br w:type="textWrapping"/>
        <w:t xml:space="preserve">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antichristian power, shall make war</w:t>
        <w:br w:type="textWrapping"/>
        <w:t xml:space="preserve">against Christ. In the precise number and</w:t>
        <w:br w:type="textWrapping"/>
        <w:t xml:space="preserve">form here indicated they have not yet</w:t>
        <w:br w:type="textWrapping"/>
        <w:t xml:space="preserve">arisen. It would not be difficult to point</w:t>
        <w:br w:type="textWrapping"/>
        <w:t xml:space="preserve">out the elements and already consolidating</w:t>
        <w:br w:type="textWrapping"/>
        <w:t xml:space="preserve">shapes of most of them: but in precise</w:t>
        <w:br w:type="textWrapping"/>
        <w:t xml:space="preserve">number we have them not as yet. What</w:t>
        <w:br w:type="textWrapping"/>
        <w:t xml:space="preserve">changes in Europe may bring them into</w:t>
        <w:br w:type="textWrapping"/>
        <w:t xml:space="preserve">the required tale and form, it is not for us</w:t>
        <w:br w:type="textWrapping"/>
        <w:t xml:space="preserve">to say).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{13}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present is used</w:t>
        <w:br w:type="textWrapping"/>
        <w:t xml:space="preserve">in describing them, though they have not</w:t>
        <w:br w:type="textWrapping"/>
        <w:t xml:space="preserve">yet arisen)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and the same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iew and intent and consent),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give</w:t>
        <w:br w:type="textWrapping"/>
        <w:t xml:space="preserve">their might and power to the beast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(becoming his allies and moving at his</w:t>
        <w:br w:type="textWrapping"/>
        <w:t xml:space="preserve">beck). {14}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shall war with the Lamb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concert with the beast, ch, xix. 19),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the Lamb shall conquer them, because He</w:t>
        <w:br w:type="textWrapping"/>
        <w:t xml:space="preserve">is Lord of lords and King of kings, and</w:t>
        <w:br w:type="textWrapping"/>
        <w:t xml:space="preserve">they who are with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(shall conquer</w:t>
        <w:br w:type="textWrapping"/>
        <w:t xml:space="preserve">them also: the verb is implied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called and chosen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(all the called are not</w:t>
        <w:br w:type="textWrapping"/>
        <w:t xml:space="preserve">chosen, Matt. [xx.16], xxii. 14: but all that,</w:t>
        <w:br w:type="textWrapping"/>
        <w:t xml:space="preserve">are chosen are first called, 2 Pet. i.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faithful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way of taking this clause is</w:t>
        <w:br w:type="textWrapping"/>
        <w:t xml:space="preserve">far better than with Bengel and the A.V.,</w:t>
        <w:br w:type="textWrapping"/>
        <w:t xml:space="preserve">to make the last words into predicate,</w:t>
        <w:br w:type="textWrapping"/>
        <w:t xml:space="preserve">“and they that are with him are called and</w:t>
        <w:br w:type="textWrapping"/>
        <w:t xml:space="preserve">chosen and faithful” For 1)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</w:t>
        <w:br w:type="textWrapping"/>
        <w:t xml:space="preserve">clearly be no co-ordinate reason with the</w:t>
        <w:br w:type="textWrapping"/>
        <w:t xml:space="preserve">other assigned for the Lamb’s victory,</w:t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followers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 and 2) the</w:t>
        <w:br w:type="textWrapping"/>
        <w:t xml:space="preserve">arrangement of the sentence in the original [see my Greek Test.] seems against</w:t>
        <w:br w:type="textWrapping"/>
        <w:t xml:space="preserve">this view).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15—18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Explanation of various particulars regarding the harlot, and of the</w:t>
        <w:br w:type="textWrapping"/>
        <w:t xml:space="preserve">harlot herself.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{15}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saith to me, The</w:t>
        <w:br w:type="textWrapping"/>
        <w:t xml:space="preserve">waters which thou sawest, where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on</w:t>
        <w:br w:type="textWrapping"/>
        <w:t xml:space="preserve">which)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harlot sitteth, are peoples and</w:t>
        <w:br w:type="textWrapping"/>
        <w:t xml:space="preserve">multitudes and nations and languages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</w:t>
        <w:br w:type="textWrapping"/>
        <w:t xml:space="preserve">in Isa. viii. 7, the king of Assyria and his</w:t>
        <w:br w:type="textWrapping"/>
        <w:t xml:space="preserve">invading people are compared to the waters</w:t>
        <w:br w:type="textWrapping"/>
        <w:t xml:space="preserve">of the river, strong and many. There is</w:t>
        <w:br w:type="textWrapping"/>
        <w:t xml:space="preserve">also doubtless an impious parody intended</w:t>
        <w:br w:type="textWrapping"/>
        <w:t xml:space="preserve">in the position of the harlot to that of Him</w:t>
        <w:br w:type="textWrapping"/>
        <w:t xml:space="preserve">who sitteth above the water-flood, and remaineth King for ever, Ps. xxix. 10).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{16}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 ten horns which 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sawest, and the</w:t>
        <w:br w:type="textWrapping"/>
        <w:t xml:space="preserve">beast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in that compact and alliance</w:t>
        <w:br w:type="textWrapping"/>
        <w:t xml:space="preserve">just now mentioned),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shall hate the</w:t>
        <w:br w:type="textWrapping"/>
        <w:t xml:space="preserve">harlot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 now enter upon prophetic particulars other than those revealed in the</w:t>
        <w:br w:type="textWrapping"/>
        <w:t xml:space="preserve">vision, where the harlot was sitting on the</w:t>
        <w:br w:type="textWrapping"/>
        <w:t xml:space="preserve">beast. Previo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to these things coming</w:t>
        <w:br w:type="textWrapping"/>
        <w:t xml:space="preserve">to pass, she must be cast down from her</w:t>
        <w:br w:type="textWrapping"/>
        <w:t xml:space="preserve">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position),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shall make her deserted and naked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to ver. 4. Her</w:t>
        <w:br w:type="textWrapping"/>
        <w:t xml:space="preserve">former lovers shall no longer frequent her</w:t>
        <w:br w:type="textWrapping"/>
        <w:t xml:space="preserve">nor answer to her call: her rich adornments shall be stripped off. She shall lose,</w:t>
        <w:br w:type="textWrapping"/>
        <w:t xml:space="preserve">at the hands of those whom she formerly</w:t>
        <w:br w:type="textWrapping"/>
        <w:t xml:space="preserve">seduced with 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 of fornication, both.</w:t>
        <w:br w:type="textWrapping"/>
        <w:t xml:space="preserve">her spiritual power over them, and her</w:t>
        <w:br w:type="textWrapping"/>
        <w:t xml:space="preserve">temporal power to adorn herself),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shall eat her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(batten upon her spoils;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+MCW04RHyCPODO/P54SelKHpCQ==">CgMxLjA4AHIhMS1qTVJwTHIxay14MWV4VHdQOXdXd3hJX3ZHNHNkei1X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