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last who came down from heaven, ch. x. 1)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coming down out of heaven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Scer is</w:t>
        <w:br w:type="textWrapping"/>
        <w:t xml:space="preserve">still on the earth)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having great power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(possibly as Elliott suggests, as the exe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tor</w:t>
        <w:br w:type="textWrapping"/>
        <w:t xml:space="preserve">of the judgment that he announced. If</w:t>
        <w:br w:type="textWrapping"/>
        <w:t xml:space="preserve">so, the announcement is still anticipatory,</w:t>
        <w:br w:type="textWrapping"/>
        <w:t xml:space="preserve">see ver. 21),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 earth was lighted</w:t>
        <w:br w:type="textWrapping"/>
        <w:t xml:space="preserve">up by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(literally, out of, as the source of the</w:t>
        <w:br w:type="textWrapping"/>
        <w:t xml:space="preserve">brightness)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 glory: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{2}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he cried in a</w:t>
        <w:br w:type="textWrapping"/>
        <w:t xml:space="preserve">mighty voice saying, Babylon the great is</w:t>
        <w:br w:type="textWrapping"/>
        <w:t xml:space="preserve">fallen, is fallen, and is become an habitation of demons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especially the Septuagint version of Isa. xx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14 ff., where,</w:t>
        <w:br w:type="textWrapping"/>
        <w:t xml:space="preserve">instead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wild-beasts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in A. V., we have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demons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an hold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 place of detention :</w:t>
        <w:br w:type="textWrapping"/>
        <w:t xml:space="preserve">as it were an appointed prison)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every</w:t>
        <w:br w:type="textWrapping"/>
        <w:t xml:space="preserve">unclean spirit, and an hold of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every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nclean and hated bird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the prophecy</w:t>
        <w:br w:type="textWrapping"/>
        <w:t xml:space="preserve">respecting Babylon, Jer. i. 39): {3}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because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of</w:t>
        <w:br w:type="textWrapping"/>
        <w:t xml:space="preserve">the wrath of her fornication all the nations have drunk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on ch. xiv. 8. The</w:t>
        <w:br w:type="textWrapping"/>
        <w:t xml:space="preserve">use of the word wrath is even more remark-</w:t>
        <w:br w:type="textWrapping"/>
        <w:t xml:space="preserve">able here : of that wine of her fornication</w:t>
        <w:br w:type="textWrapping"/>
        <w:t xml:space="preserve">which has turned into wrath to herself),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 kings of the earth committed fornication with her, and the merchants of</w:t>
        <w:br w:type="textWrapping"/>
        <w:t xml:space="preserve">the earth became rich out of the quantity</w:t>
        <w:br w:type="textWrapping"/>
        <w:t xml:space="preserve">of her luxury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word used here,—s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note</w:t>
        <w:br w:type="textWrapping"/>
        <w:t xml:space="preserve">on 1 Tim. v.11, seems properly to mean the</w:t>
        <w:br w:type="textWrapping"/>
        <w:t xml:space="preserve">exuberance of strength, the flower of pride).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4—20.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Warning to God's people to</w:t>
        <w:br w:type="textWrapping"/>
        <w:t xml:space="preserve">leave her, on account of the greatness of</w:t>
        <w:br w:type="textWrapping"/>
        <w:t xml:space="preserve">her crimes and coming judgments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(4—8):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br w:type="textWrapping"/>
        <w:t xml:space="preserve">lamentations over her on the part of those</w:t>
        <w:br w:type="textWrapping"/>
        <w:t xml:space="preserve">who were enriched by 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(9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20). {4}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</w:t>
        <w:br w:type="textWrapping"/>
        <w:t xml:space="preserve">heard another voice out of 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</w:t>
        <w:br w:type="textWrapping"/>
        <w:t xml:space="preserve">that of the Father, nor of Christ, for in</w:t>
        <w:br w:type="textWrapping"/>
        <w:t xml:space="preserve">such a case, as has been well observed, the</w:t>
        <w:br w:type="textWrapping"/>
        <w:t xml:space="preserve">long poetical lamentation would be hardly</w:t>
        <w:br w:type="textWrapping"/>
        <w:t xml:space="preserve">according to prophetic decorum; but that</w:t>
        <w:br w:type="textWrapping"/>
        <w:t xml:space="preserve">of an angel speaking in the name of God,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we have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used in ch. xi. 3 also)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saying, Come out of her, my people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the</w:t>
        <w:br w:type="textWrapping"/>
        <w:t xml:space="preserve">propheti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references in Isaiah,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circum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stances differed, in that being a joyful</w:t>
        <w:br w:type="textWrapping"/>
        <w:t xml:space="preserve">exodus, this a cautionary one: and thus</w:t>
        <w:br w:type="textWrapping"/>
        <w:t xml:space="preserve">the warning is brought nearer to that one</w:t>
        <w:br w:type="textWrapping"/>
        <w:t xml:space="preserve">which our Lord commands in Matt, xxiv,</w:t>
        <w:br w:type="textWrapping"/>
        <w:t xml:space="preserve">16, and the cognate warnings in the Old</w:t>
        <w:br w:type="textWrapping"/>
        <w:t xml:space="preserve">Test., viz, that of Lot to come out of</w:t>
        <w:br w:type="textWrapping"/>
        <w:t xml:space="preserve">Sodom, Gen, xix, 15—22, when her destruction impended, and that of the people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Israel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get them up from the tents of</w:t>
        <w:br w:type="textWrapping"/>
        <w:t xml:space="preserve">Dathan and Abiram, Num. xvi. 23-26.</w:t>
        <w:br w:type="textWrapping"/>
        <w:t xml:space="preserve">In Jeremiah, we have the same cir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umstance of Babylon’s impending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destruction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combined with the warning: and from</w:t>
        <w:br w:type="textWrapping"/>
        <w:t xml:space="preserve">those places probably, especially Jeremiah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 45, the words here are taken, The inference has been justly made from them</w:t>
        <w:br w:type="textWrapping"/>
        <w:t xml:space="preserve">[Elliott iv. p. 40], that there shall be, even</w:t>
        <w:br w:type="textWrapping"/>
        <w:t xml:space="preserve">to the last, saints of God in the midst of</w:t>
        <w:br w:type="textWrapping"/>
        <w:t xml:space="preserve">Rome: and that there will be danger of</w:t>
        <w:br w:type="textWrapping"/>
        <w:t xml:space="preserve">their being, through a lingering fondness</w:t>
        <w:br w:type="textWrapping"/>
        <w:t xml:space="preserve">for her, partakers in her coming judgments),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ye partake not in her sins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KSacUBJp9oerKMU3fyCtjuwiSg==">CgMxLjA4AHIhMWducXJJWjJLdU9rVTNudm9ZRWJTbF9NRXIteWg4Y0xZ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