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sterdicck remarks that the order of</w:t>
        <w:br w:type="textWrapping"/>
        <w:t xml:space="preserve">proceedings indicated seems to be that the</w:t>
        <w:br w:type="textWrapping"/>
        <w:t xml:space="preserve">contents of the books in which were written</w:t>
        <w:br w:type="textWrapping"/>
        <w:t xml:space="preserve">the works of men indicated whether they</w:t>
        <w:br w:type="textWrapping"/>
        <w:t xml:space="preserve">were to be found in the book of life. But</w:t>
        <w:br w:type="textWrapping"/>
        <w:t xml:space="preserve">this could hardly be: for in that sense, what</w:t>
        <w:br w:type="textWrapping"/>
        <w:t xml:space="preserve">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for the book of life at all?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ather</w:t>
        <w:br w:type="textWrapping"/>
        <w:t xml:space="preserve">should we say that those books and the</w:t>
        <w:br w:type="textWrapping"/>
        <w:t xml:space="preserve">book of life bore independent witness to</w:t>
        <w:br w:type="textWrapping"/>
        <w:t xml:space="preserve">the fact of men being or not being among</w:t>
        <w:br w:type="textWrapping"/>
        <w:t xml:space="preserve">the saved: the one by inference from the</w:t>
        <w:br w:type="textWrapping"/>
        <w:t xml:space="preserve">works recorded: the other by inscription</w:t>
        <w:br w:type="textWrapping"/>
        <w:t xml:space="preserve">or non-inscription of the name in the list.</w:t>
        <w:br w:type="textWrapping"/>
        <w:t xml:space="preserve">So the ‘books’ would be as it were the</w:t>
        <w:br w:type="textWrapping"/>
        <w:t xml:space="preserve">vouchers for the book of life):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</w:t>
        <w:br w:type="textWrapping"/>
        <w:t xml:space="preserve">dead were judged out of the things</w:t>
        <w:br w:type="textWrapping"/>
        <w:t xml:space="preserve">written in the books according to their</w:t>
        <w:br w:type="textWrapping"/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(reff.: and 2 Cor. v. 10).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</w:t>
        <w:br w:type="textWrapping"/>
        <w:t xml:space="preserve">sea gave forth the dead that were in her,</w:t>
        <w:br w:type="textWrapping"/>
        <w:t xml:space="preserve">and Death and Hades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i. 18, vi. 8)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gave forth the dead which were in them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(ie. all the dead, buried and unburied, rose</w:t>
        <w:br w:type="textWrapping"/>
        <w:t xml:space="preserve">again),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they were judged each according to 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works. {14}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Death and</w:t>
        <w:br w:type="textWrapping"/>
        <w:t xml:space="preserve">Hades were cast into the lake of fire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(Death and Had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regarded as two</w:t>
        <w:br w:type="textWrapping"/>
        <w:t xml:space="preserve">demons,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enemies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God. So in 1 Cor. xv.</w:t>
        <w:br w:type="textWrapping"/>
        <w:t xml:space="preserve">26.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last enemy that shall be destroyed is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and in Isa. xxv. 8: Heb.</w:t>
        <w:br w:type="textWrapping"/>
        <w:t xml:space="preserve">and A.V.,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swallow up death in</w:t>
        <w:br w:type="textWrapping"/>
        <w:t xml:space="preserve">victory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compare I Cor. xv.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Hadés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in ch. vi. 8, is Death’s follower and the</w:t>
        <w:br w:type="textWrapping"/>
        <w:t xml:space="preserve">receiver of his prey. The punishment of</w:t>
        <w:br w:type="textWrapping"/>
        <w:t xml:space="preserve">sin is inflicted on both, because both are the</w:t>
        <w:br w:type="textWrapping"/>
        <w:t xml:space="preserve">offspring of, and bound up with sin).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  <w:br w:type="textWrapping"/>
        <w:t xml:space="preserve">is the second death, the lake of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(thus</w:t>
        <w:br w:type="textWrapping"/>
        <w:t xml:space="preserve">then our Lord’s saying,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ii. 11, and that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Apostle in our ver. 6, are explained.</w:t>
        <w:br w:type="textWrapping"/>
        <w:t xml:space="preserve">As there is a second and higher life, so</w:t>
        <w:br w:type="textWrapping"/>
        <w:t xml:space="preserve">there is also a second and deeper death.</w:t>
        <w:br w:type="textWrapping"/>
        <w:t xml:space="preserve">And as after that life there is no more</w:t>
        <w:br w:type="textWrapping"/>
        <w:t xml:space="preserve">death [ch. xxi. 4], so after that death</w:t>
        <w:br w:type="textWrapping"/>
        <w:t xml:space="preserve">there is no more life, ver. 10; Matt. xxv.</w:t>
        <w:br w:type="textWrapping"/>
        <w:t xml:space="preserve">41). {15}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if any was not found written</w:t>
        <w:br w:type="textWrapping"/>
        <w:t xml:space="preserve">in 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book of life, he was cast into the</w:t>
        <w:br w:type="textWrapping"/>
        <w:t xml:space="preserve">lake of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was no intermediate</w:t>
        <w:br w:type="textWrapping"/>
        <w:t xml:space="preserve">state).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XXI. 1—XXII. 5.]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new heavens and new earth: the glories of the</w:t>
        <w:br w:type="textWrapping"/>
        <w:t xml:space="preserve">heavenly Jerusalem.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whole of the</w:t>
        <w:br w:type="textWrapping"/>
        <w:t xml:space="preserve">things described in the remaining portion</w:t>
        <w:br w:type="textWrapping"/>
        <w:t xml:space="preserve">of the book are subsequent to the general</w:t>
        <w:br w:type="textWrapping"/>
        <w:t xml:space="preserve">judgment, and descriptive of the consummation of the triumph and bliss of Christ’s</w:t>
        <w:br w:type="textWrapping"/>
        <w:t xml:space="preserve">people with Him in the eternal kingdom of</w:t>
        <w:br w:type="textWrapping"/>
        <w:t xml:space="preserve">God.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ternal kingdom is situated on</w:t>
        <w:br w:type="textWrapping"/>
        <w:t xml:space="preserve">the purified and renewed earth, become</w:t>
        <w:br w:type="textWrapping"/>
        <w:t xml:space="preserve">the blessed habitation of God with his</w:t>
        <w:br w:type="textWrapping"/>
        <w:t xml:space="preserve">glorified people. {1}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saw a new heaven and a new earth: for the first heaven</w:t>
        <w:br w:type="textWrapping"/>
        <w:t xml:space="preserve">and the first earth were departed: and the</w:t>
        <w:br w:type="textWrapping"/>
        <w:t xml:space="preserve">sea exists no longer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the whole, Isa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IvWHRaFQULUCMgFivJRliqkPJw==">CgMxLjA4AHIhMXhDQ0JySGRQTTdCYW9Ub3NFTFBGSjV0TF9DRXhHV3dY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