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42                         '  ST.   MATTHEW.                                 VI.            </w:t>
        <w:br/>
        <w:t xml:space="preserve">                                                                                                            </w:t>
        <w:br/>
        <w:t xml:space="preserve">                              19 Lay    not   up  for   yourselves    treasures    upon    earth,           </w:t>
        <w:br/>
        <w:t xml:space="preserve">                hiamev.t,  where    "moth    and   rust  doth   corrupt,   and   where   thieves            </w:t>
        <w:br/>
        <w:t xml:space="preserve">                           break    through    and   steal:  20 but   lay  up   for  yourselves             </w:t>
        <w:br/>
        <w:t xml:space="preserve">                ich. xi tl. ‘treasures   in   heaven,    where     neither    moth     nor   rust           </w:t>
        <w:br/>
        <w:t xml:space="preserve">                                                                                                            </w:t>
        <w:br/>
        <w:t xml:space="preserve">                  BAe xvill doth  corrupt,   and   where    thieves  do   not   break   through             </w:t>
        <w:br/>
        <w:t xml:space="preserve">                  1Pet.L   nor    steal:   %  for  where     your   treasure    is,  there   will           </w:t>
        <w:br/>
        <w:t xml:space="preserve">                itakex.%   your    heart  be   also.   %%!The    light   of  the  body    is  the           </w:t>
        <w:br/>
        <w:t xml:space="preserve">                           eye:    if  therefore   thine   eye  be   single,  thy  whole    body            </w:t>
        <w:br/>
        <w:t xml:space="preserve">                                                                                                            </w:t>
        <w:br/>
        <w:t xml:space="preserve">                            shall be   full of  light.    %3 But   if thine   eye  be  evil, thy            </w:t>
        <w:br/>
        <w:t xml:space="preserve">                            whole    body    shall  be   full  of   darkness.      If  therefore            </w:t>
        <w:br/>
        <w:t xml:space="preserve">                            the  light  that  is  in  thee  be  darkness,   * how  great  is that           </w:t>
        <w:br/>
        <w:t xml:space="preserve">                 k Luxe     darkness!     2** No   man   can  serve  two  masters:    for  either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X render, how  dark   is the darkness  !                              </w:t>
        <w:br/>
        <w:t xml:space="preserve">                 does not seem  to be necessary; the one  evil, i.e. perverse,  the eye which dims          </w:t>
        <w:br/>
        <w:t xml:space="preserve">                 might  afford just as much  occasion for and  distorts   visual            fall of         </w:t>
        <w:br/>
        <w:t xml:space="preserve">                 ostentation  the other.                  light, rather, in full light,  an object          </w:t>
        <w:br/>
        <w:t xml:space="preserve">                   19—34.]  From   cautions against  the   in the bright sunshine; fall  darkness,          </w:t>
        <w:br/>
        <w:t xml:space="preserve">                 hypocrisy of formalists,   discourse na-  rather,  an object in   deep shade.              </w:t>
        <w:br/>
        <w:t xml:space="preserve">                 turally passes  the entire dedication of If thereforo &amp;c.] Render, as  in margin,          </w:t>
        <w:br/>
        <w:t xml:space="preserve">                 the heart to God, from whigh all     of  If then  the tichT  which  is in thee is          </w:t>
        <w:br/>
        <w:t xml:space="preserve">                 the Christian should be performed.   In  darkness,  how  dark  is the paRKnEss!            </w:t>
        <w:br/>
        <w:t xml:space="preserve">                 this section this  enjoined,  (vv. 19—   i.e.  ‘if the  conscience, the eye  and           </w:t>
        <w:br/>
        <w:t xml:space="preserve">                 24) with regard to earthly         from   light of the soul, be darkened, in how           </w:t>
        <w:br/>
        <w:t xml:space="preserve">                 the  impossibility of serving God   and  much  grosser darkness will  the passions         </w:t>
        <w:br/>
        <w:t xml:space="preserve">                 Mammon:    2. (vv. 25—34) with regard to  and faculties be,     are of themselves          </w:t>
        <w:br/>
        <w:t xml:space="preserve">                 earthly cares,    the assurance that our naturally dark!’   This interpretation is         </w:t>
        <w:br/>
        <w:t xml:space="preserve">                 Father careth for         19, 20. rust]   that of      all the ancient fathers             </w:t>
        <w:br/>
        <w:t xml:space="preserve">                 The word is more general in        than   versions. Stier expands it well:    the          </w:t>
        <w:br/>
        <w:t xml:space="preserve">                 mere  rust: it includes the ‘wear  and    body, of itself dark mass, has its light         </w:t>
        <w:br/>
        <w:t xml:space="preserve">                 tear’ of time, which eats into and con-   from the eye, so  have here com      to          </w:t>
        <w:br/>
        <w:t xml:space="preserve">                 sumes the fairest         The laying up   it the sensuous,      life of men, their         </w:t>
        <w:br/>
        <w:t xml:space="preserve">                 treasures in heaven would accumulate the  appetites,      and aversions, which be-         </w:t>
        <w:br/>
        <w:t xml:space="preserve">                 “bags  that wax not old, a treasure that  long to the     creature. This dark re-          </w:t>
        <w:br/>
        <w:t xml:space="preserve">                Saileth not,” of Luke xii. corresponding   gion—human   nature under the    domi-           </w:t>
        <w:br/>
        <w:t xml:space="preserve">                 to the “reward”   of ch. v. 12, and the   nion of  flesh — shall     spiritualized,        </w:t>
        <w:br/>
        <w:t xml:space="preserve">                 “shall reward thee’”’  vv. 4,6, 18. See   enlightened, sanctified,   the spiritual         </w:t>
        <w:br/>
        <w:t xml:space="preserve">                 1 Tim. vi. 19: Tobit iv.         break   light: but if this light be darkness,             </w:t>
        <w:br/>
        <w:t xml:space="preserve">                 through] usually joined    “a house,” as great must then the darkness of the               </w:t>
        <w:br/>
        <w:t xml:space="preserve">                 in ch. xxiv. 43, where the word  in the   ous life be!”  The A.  V., which agrees          </w:t>
        <w:br/>
        <w:t xml:space="preserve">                 originalisthe         21. The connexion   with  the  usual modern   interpretation,        </w:t>
        <w:br/>
        <w:t xml:space="preserve">                 with the foregoing is     enough to any   makes the words a mere expression of the         </w:t>
        <w:br/>
        <w:t xml:space="preserve">                 but the shallowest reader. ‘The heart is, greatness of the darkness thereby occa-          </w:t>
        <w:br/>
        <w:t xml:space="preserve">                 where the treasure is.’ But it might be   sioned, and thus loses the force of the          </w:t>
        <w:br/>
        <w:t xml:space="preserve">                 replied, ‘I will    a  treasure on earth sentence.       2A.) And this division in         </w:t>
        <w:br/>
        <w:t xml:space="preserve">                 and treasure  in heaven also: a divided   man’s being cannot take place—he is and          </w:t>
        <w:br/>
        <w:t xml:space="preserve">                 affection.’ This  dealt with,    its im-  anust be          or dark—serving  God           </w:t>
        <w:br/>
        <w:t xml:space="preserve">                 practicability shewn by a      ble from   or Mammon.           serve] Not  merely          </w:t>
        <w:br/>
        <w:t xml:space="preserve">                 nature.          22, 23.    e light] as   ‘serve,’ as we now understand it, but in         </w:t>
        <w:br/>
        <w:t xml:space="preserve">                 lighting and guiding  the body  and  its  that closer sense, which  he who serves          </w:t>
        <w:br/>
        <w:t xml:space="preserve">                 members:  not  as containing light in it- is the slave   i.e. belongs to and obeys         </w:t>
        <w:br/>
        <w:t xml:space="preserve">                 self. Similarly the inner light,   con-   entirely. See Rom. vi. 16, 17.      for          </w:t>
        <w:br/>
        <w:t xml:space="preserve">                 science, lights the spirit    its facul-  either...  . or] is not a repetition;            </w:t>
        <w:br/>
        <w:t xml:space="preserve">                 ties, but by  light  supernal to  itself. the suppositions are the reverse of one          </w:t>
        <w:br/>
        <w:t xml:space="preserve">                        "single, i.e. clear,          in   another: as Meyer expresses it, He will          </w:t>
        <w:br/>
        <w:t xml:space="preserve">                 vision, as the eye which presents a well- either    A  and love B, or cleave to A          </w:t>
        <w:br/>
        <w:t xml:space="preserve">                 defined and tingle     to the brain.     and  despise B:’  the one and  the other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