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VII.   1—5.                   ST.  MATTHEW.                                   45                  </w:t>
        <w:br/>
        <w:t xml:space="preserve">         thought    for  [* the things of] itself.   Sufficient  unto  the  day                             </w:t>
        <w:br/>
        <w:t xml:space="preserve">                                                                                                            </w:t>
        <w:br/>
        <w:t xml:space="preserve">         is the  evil thereof.                                                                              </w:t>
        <w:br/>
        <w:t xml:space="preserve">             VII.   1°  Judge    not,   that  ye   be   not  judged.      2       Rom. il.                  </w:t>
        <w:br/>
        <w:t xml:space="preserve">         with    what   judgment     ye  judge,   ye  shall  be judged:     and  Perth.                     </w:t>
        <w:br/>
        <w:t xml:space="preserve">          ‘with    what    measure    ye   mete,    it   shall  be   measured    aMarkiv.                   </w:t>
        <w:br/>
        <w:t xml:space="preserve">                                                                                  James iv.                 </w:t>
        <w:br/>
        <w:t xml:space="preserve">          to  you  again.    8 And    why   beholdest   thou   the  mote   that                             </w:t>
        <w:br/>
        <w:t xml:space="preserve">          is in  thy  brother’s  eye, but  considerest   not  the  beam    that                             </w:t>
        <w:br/>
        <w:t xml:space="preserve">          is  in  thine  own    eye?    4 Or   how   wilt  thou   say   to  thy                             </w:t>
        <w:br/>
        <w:t xml:space="preserve">                                                                                                            </w:t>
        <w:br/>
        <w:t xml:space="preserve">          brother,   Let   me   pull   out  the   mote   out   of  thine   eye;                             </w:t>
        <w:br/>
        <w:t xml:space="preserve">          and,  behold,   a beam    is in  thine  own   eye?    5 Thou   hypo-                              </w:t>
        <w:br/>
        <w:t xml:space="preserve">          crite,  first cast  out  the  beam   out  of  thine  own   eye;   and                             </w:t>
        <w:br/>
        <w:t xml:space="preserve">          then  shalt  thou  see clearly  to cast  out  the  mote   out  of thy                             </w:t>
        <w:br/>
        <w:t xml:space="preserve">                                                                                                            </w:t>
        <w:br/>
        <w:t xml:space="preserve">           5                                5 omit.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to-morrow  itself: do not  then increase  sense then is, ‘that you have not to an-                </w:t>
        <w:br/>
        <w:t xml:space="preserve">          those of to-day  introducing them before  swer before God  for your rash judgment                 </w:t>
        <w:br/>
        <w:t xml:space="preserve">          their time.’  A hint, as is the following and its consequences.’ The same remarks                 </w:t>
        <w:br/>
        <w:t xml:space="preserve">          evil thereof, that  this state of sin     apply  to ver. 2.        38—5.]  Light-                 </w:t>
        <w:br/>
        <w:t xml:space="preserve">          infirmity the         of ver. will never  foot produces instances  this proverbial                </w:t>
        <w:br/>
        <w:t xml:space="preserve">          be com,    ly observed.                   saying among   the  Jews.  With   them,                 </w:t>
        <w:br/>
        <w:t xml:space="preserve">             Cuap. VII.  1—12.]   Of our conpucr    however, it seems  only to be used of a                 </w:t>
        <w:br/>
        <w:t xml:space="preserve">          TOWARDS:   OTHER  MEN:   parenthetically  person retaliating rebuke; whereas  our                 </w:t>
        <w:br/>
        <w:t xml:space="preserve">          illustrated, vv. 7—11, by  the benignity     rd gives us a  further application of                </w:t>
        <w:br/>
        <w:t xml:space="preserve">          and  wisdom  of God in his dealings with  it, viz. the incapability of one                        </w:t>
        <w:br/>
        <w:t xml:space="preserve">          ws.  The  connexion with the last chapter in personal iniquity  form a right judg-                </w:t>
        <w:br/>
        <w:t xml:space="preserve">          is immediately, the word  evil, in which  ment  on othere, and the clearness given                </w:t>
        <w:br/>
        <w:t xml:space="preserve">          a  glance is given by the Saviour at the  to the  spiritual vision   conflict with                </w:t>
        <w:br/>
        <w:t xml:space="preserve">          misery and sinfulness of human life  its  and  victory over evil.   ere is also no                </w:t>
        <w:br/>
        <w:t xml:space="preserve">          best ;—and  now  precepts follow,         doubt here a lesson  given us of   true                 </w:t>
        <w:br/>
        <w:t xml:space="preserve">          us  how we are to live such a world, and  relative magnitude which our own faults,                </w:t>
        <w:br/>
        <w:t xml:space="preserve">          among   others sinful like        :—me-   and those of our brother,     to hold in                </w:t>
        <w:br/>
        <w:t xml:space="preserve">          diately, and more generally it  the con-  our estimation. What   is a mote to one                 </w:t>
        <w:br/>
        <w:t xml:space="preserve">          tinuing caution against hypocrisy,  our-  looking on another, to that other himself               </w:t>
        <w:br/>
        <w:t xml:space="preserve">          selves and in others.      1]    This     a beam:  just the reverse of   ordinary                 </w:t>
        <w:br/>
        <w:t xml:space="preserve">          not  prohibit all judgment  (see ver. 20, estimate.       8.] beholdest,    with-                 </w:t>
        <w:br/>
        <w:t xml:space="preserve">          and  1 Cor. v.12); but, as Augustine, en- out, a  voluntary act: considerest not,                 </w:t>
        <w:br/>
        <w:t xml:space="preserve">          joins us to interpret others          in  apprehendest not, from within,    which                 </w:t>
        <w:br/>
        <w:t xml:space="preserve">          all cases where doubt may exist as to the is already     and ought to have excited                </w:t>
        <w:br/>
        <w:t xml:space="preserve">           motives of their             judge has   attention before. The same distinction is               </w:t>
        <w:br/>
        <w:t xml:space="preserve">          been taken for “ condemn” here; and this  observed in Luke.     4.] how wilt thou                 </w:t>
        <w:br/>
        <w:t xml:space="preserve">          seems necessary, at least  so far that it say, is “how  canst thou say”  in Luke:                 </w:t>
        <w:br/>
        <w:t xml:space="preserve">          should be taken  as implying an tll       Luther renders it “how darest thou say?”                </w:t>
        <w:br/>
        <w:t xml:space="preserve">           ment.  For if the command  were merely          5. Thou hypocrite] “ He calls this               </w:t>
        <w:br/>
        <w:t xml:space="preserve">           “not to form authoritative jadgments of  man  a hypocrite, as usurping the    of                 </w:t>
        <w:br/>
        <w:t xml:space="preserve">          others,’ the second member, “that ye  be  a physician,     he really   the place                  </w:t>
        <w:br/>
        <w:t xml:space="preserve">           not judged,” would  not, in its     in-  asick man: or as in pretence       him-                 </w:t>
        <w:br/>
        <w:t xml:space="preserve">           terpretation,  applying to  God’s judg-  self about       man’s fault,  in reality               </w:t>
        <w:br/>
        <w:t xml:space="preserve">           ment of us, correspond. And  the ‘con-   doing it with a view  condemning  him.”                 </w:t>
        <w:br/>
        <w:t xml:space="preserve">           demn not,” which follows in Luke vi. 87, Euthymias.       shalt thou see clearly,                </w:t>
        <w:br/>
        <w:t xml:space="preserve">          is perhaps to be  taken rather as an ad-  with purified eye.   close is                           </w:t>
        <w:br/>
        <w:t xml:space="preserve">           ditional explanation  judge, than  as a  Before,  to behold the mote  was all—to                 </w:t>
        <w:br/>
        <w:t xml:space="preserve">           climax after it.      judged]  i.e. ‘by  stare at thy brother's     and as people                </w:t>
        <w:br/>
        <w:t xml:space="preserve">           God,’ for so doing ;—a parallel          do who stand and gaze at an      attract                </w:t>
        <w:br/>
        <w:t xml:space="preserve">           to ch. v.  vi. 15; not ‘by others.’ The  others to gaze also:—but now, the object                </w:t>
        <w:br/>
        <w:t xml:space="preserve">           bare passive,       the agent expressed, is a very different one—to cast ont the                 </w:t>
        <w:br/>
        <w:t xml:space="preserve">           is solemn and  emphatic.  See  note on   mote—to   help thy brother  be rid of his               </w:t>
        <w:br/>
        <w:t xml:space="preserve">           Luke  vi. 88; xvi.9; and  xii. 20. The   fault, by doing him  the best and  most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