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6—i7.                        ST.   MATTHEW.                                   47                 </w:t>
        <w:br/>
        <w:t xml:space="preserve">           ask  him?                                                                                        </w:t>
        <w:br/>
        <w:t xml:space="preserve">                          12 Therefore   all  things   whatsoever    ye   would                             </w:t>
        <w:br/>
        <w:t xml:space="preserve">           that  men   should   do  to you,  do  ye  even   so  to them:    ‘for  *Yertjs.*                 </w:t>
        <w:br/>
        <w:t xml:space="preserve">           this is the  law  and  the prophets.                                    Rom. xiii.               </w:t>
        <w:br/>
        <w:t xml:space="preserve">              unter        ye  in  at  the   strait  gate:   for  wide   is  the wa &amp;c. x. v.               </w:t>
        <w:br/>
        <w:t xml:space="preserve">           gate,  and   broad   is the   way,  that   leadeth  to  destruction,                             </w:t>
        <w:br/>
        <w:t xml:space="preserve">                                                                                                            </w:t>
        <w:br/>
        <w:t xml:space="preserve">           and   many    there   be   which    go    in  thereat:     14 because                            </w:t>
        <w:br/>
        <w:t xml:space="preserve">           strait  is the  gate,  and   narrow   is  the  way,  which    leadeth                            </w:t>
        <w:br/>
        <w:t xml:space="preserve">                                                                                                            </w:t>
        <w:br/>
        <w:t xml:space="preserve">           unto   life, and   few  there   be  that   find  it.                    Deut. xiff.1,            </w:t>
        <w:br/>
        <w:t xml:space="preserve">           of  false prophets,   which   come   to  you   in sheep’s ¥ t Beware   ¥ peut                    </w:t>
        <w:br/>
        <w:t xml:space="preserve">           but   inwardly    they   are  Yravening     wolves.     16 Ye    shall  izeciiy,                 </w:t>
        <w:br/>
        <w:t xml:space="preserve">           know    them   by   their  fruits.   Do   men    gather    grapes   of "&amp;™=-™                    </w:t>
        <w:br/>
        <w:t xml:space="preserve">                                                                                  x oh. 38.                 </w:t>
        <w:br/>
        <w:t xml:space="preserve">           thorns,   or figs  of  thistles?     17 Even   so  every   good   tree                           </w:t>
        <w:br/>
        <w:t xml:space="preserve">           bringeth    forth  good   fruit;   but   a  corrupt   tree  bringeth                             </w:t>
        <w:br/>
        <w:t xml:space="preserve">                                  t Some MSS.  read, But  beware.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«     Pythagoras  this,     said it... .  why  the way to destruction is so broad,               </w:t>
        <w:br/>
        <w:t xml:space="preserve">           Well,  if any of them  is found to have   is Secanse 20 few     their way into the               </w:t>
        <w:br/>
        <w:t xml:space="preserve">           said a thing which  Christ also said, we  narrow path of life. This is not     an                </w:t>
        <w:br/>
        <w:t xml:space="preserve">           congratulate him, we  do not follow him.  arbitrary assignment of the because, but               </w:t>
        <w:br/>
        <w:t xml:space="preserve">           Bat,  it is said, he came before Christ.  there is a    meaning in it. The reason                </w:t>
        <w:br/>
        <w:t xml:space="preserve">           So  then, if a man  speaks  truth, he is  why  so many  perish is not that it is                 </w:t>
        <w:br/>
        <w:t xml:space="preserve">           to  be  esteemed prior to  truth itself.” ordained by God, who will have all come                </w:t>
        <w:br/>
        <w:t xml:space="preserve">                  Therefore is the inference indeed  to the knowledge  of the truth,—but be-                </w:t>
        <w:br/>
        <w:t xml:space="preserve">           from  the preceding eleven verses,  im-                 f come to Christ,    they                </w:t>
        <w:br/>
        <w:t xml:space="preserve">           mediately  from the   give     things to  may  have life and the rest     in their               </w:t>
        <w:br/>
        <w:t xml:space="preserve">           them  that ask him, just said,—and  thus  sins. See  notes on ch. xxv. 41.                       </w:t>
        <w:br/>
        <w:t xml:space="preserve">           closing this section  the Sermon  with a  strait] literally,                   in,               </w:t>
        <w:br/>
        <w:t xml:space="preserve">           lesson similar to the last     of ch. v., in breadth.     15.] The connexion is,—                </w:t>
        <w:br/>
        <w:t xml:space="preserve">           which  is, indeed, the ground-tone of the strive to enter     but be not misled by               </w:t>
        <w:br/>
        <w:t xml:space="preserve">           whole  Sermon—‘  Be  ye like unto God.”   persons who pretend to guide you into it,              </w:t>
        <w:br/>
        <w:t xml:space="preserve">                  even £0, viz.    the pattern of    but will not do so in reality.    These                </w:t>
        <w:br/>
        <w:t xml:space="preserve">           things   whatsoever:  not   those things  false prophets,       refer to those                   </w:t>
        <w:br/>
        <w:t xml:space="preserve">            themselves, because what might suit ws,  were soon to arise, to deceive, possible,              </w:t>
        <w:br/>
        <w:t xml:space="preserve">           might  not suit others. We  are to think  even  the very elect, ch. xxiv. 24; and                </w:t>
        <w:br/>
        <w:t xml:space="preserve">            what we should like done to us,   then   indirectly,  all such false       in all               </w:t>
        <w:br/>
        <w:t xml:space="preserve">            apply that  rule to our  dealings with       5     in sheep’s clothing) There                   </w:t>
        <w:br/>
        <w:t xml:space="preserve">           others:  viz. by doing to them what  we   be allusion to   prophetic dress,  iii.                </w:t>
        <w:br/>
        <w:t xml:space="preserve">            have reason to suppose they would  like  but most  probably it only means that,                 </w:t>
        <w:br/>
        <w:t xml:space="preserve">            done to them.  This is a most important  order to deceive,    put on the garb and               </w:t>
        <w:br/>
        <w:t xml:space="preserve">            distinction,  one often overlooked  the  manners  of the sheep  themselves.                     </w:t>
        <w:br/>
        <w:t xml:space="preserve">            interpretation  this golden              16.]  The  fruits are both their corrupt               </w:t>
        <w:br/>
        <w:t xml:space="preserve">              138—27.] TE  concLusIon  oF THE  DIB-  doctrines and their vicious practices,                 </w:t>
        <w:br/>
        <w:t xml:space="preserve">            COURSE :—setting forth more strongly     contrasted with  the  outward shews  of                </w:t>
        <w:br/>
        <w:t xml:space="preserve">           personally the dangers of hypocrisy, both almagiving,  prayer, and  fasting, their               </w:t>
        <w:br/>
        <w:t xml:space="preserve">            in being led    by hypocritical teachers, sheep’s        to deceive. See James iii.             </w:t>
        <w:br/>
        <w:t xml:space="preserve">            ond  in our  own  inner life.—The  gate  12;  ch. xii. 38, 34.      17. a corrupt               </w:t>
        <w:br/>
        <w:t xml:space="preserve">            stands at the end of the way, as in the  tree] See also ch. xiii. 48. From  these               </w:t>
        <w:br/>
        <w:t xml:space="preserve">            remarkable parallel the Table of Cebes ; two  verses, 17, 18, the Manichmans de-                </w:t>
        <w:br/>
        <w:t xml:space="preserve">            “Do  you see a certain small door,    a  fended their heresy of the two  natures,               </w:t>
        <w:br/>
        <w:t xml:space="preserve">            certain path in front of the door,       good  and  bad:  but Augustine  answers                </w:t>
        <w:br/>
        <w:t xml:space="preserve">            is not much  frequented, but only a few  them, that such  cannot possibly be their              </w:t>
        <w:br/>
        <w:t xml:space="preserve">            walk in it? . ..  this is the way which  meaning, as it is entirely        to the               </w:t>
        <w:br/>
        <w:t xml:space="preserve">            leads to    discipline.”   14.) because  whole scope of the       (see for                      </w:t>
        <w:br/>
        <w:t xml:space="preserve">            gives a second reason, on which that in  ver. 13), and adds,   bad tree then can-               </w:t>
        <w:br/>
        <w:t xml:space="preserve">            ver. 13 depends: strive,   for broad is, not bear good fruit: but it    from bad,               </w:t>
        <w:br/>
        <w:t xml:space="preserve">            &amp;o., because narrow is, &amp;.  The  reason  become  good, in order  the bearing good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