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50                           ST.   MATTHEW.         .                     VIII              </w:t>
        <w:br/>
        <w:t xml:space="preserve">                                                                 8 And   Jesus   put  forth  his            </w:t>
        <w:br/>
        <w:t xml:space="preserve">                           thou   canst   make    me   clean.                                               </w:t>
        <w:br/>
        <w:t xml:space="preserve">                           hand,   and   touched   him,   saying,   I  will;   be  thou   clean.            </w:t>
        <w:br/>
        <w:t xml:space="preserve">                                                                                                            </w:t>
        <w:br/>
        <w:t xml:space="preserve">                           And    immediately    his  leprosy   was  cleansed.    4 And   Jesus             </w:t>
        <w:br/>
        <w:t xml:space="preserve">                           saith  unto   him,   See  thou   tell no  man;    but  go  thy  way,             </w:t>
        <w:br/>
        <w:t xml:space="preserve">                mere sanitary regulations out of   ques-  (Deut. xxiv. 9),    other passages,               </w:t>
        <w:br/>
        <w:t xml:space="preserve">                 tion. The fact of non-contagious nature  out this plague  as a peculiar infliction         </w:t>
        <w:br/>
        <w:t xml:space="preserve">                 has been abundantly  proved by  learned  from  God.  “The  Jews  termed  it ‘the           </w:t>
        <w:br/>
        <w:t xml:space="preserve">                 men, and  is evident from the Scripture  finger of God,’  and emphatically ‘The’           </w:t>
        <w:br/>
        <w:t xml:space="preserve">                 itself:   the priests had continually to stroke.’ They said that it attacked first         </w:t>
        <w:br/>
        <w:t xml:space="preserve">                 be in close contact with lepers,     to  a man’s  house; and if he did not turn,           </w:t>
        <w:br/>
        <w:t xml:space="preserve">                 handling and examining  them.  We  find  his clothing; and then, if  persisted in          </w:t>
        <w:br/>
        <w:t xml:space="preserve">                 ‘Naaman, a leper,            the armies  sin, himself. So too, they said, that a           </w:t>
        <w:br/>
        <w:t xml:space="preserve">                 of Syria (2 Kings v.   Gehazi, thongh a  man’s  true repentance was the one con-           </w:t>
        <w:br/>
        <w:t xml:space="preserve">                 leper, is conversed with by the king of  dition of     leprosy    him.”  Trench,           </w:t>
        <w:br/>
        <w:t xml:space="preserve">                 Terael (2 Kings viii. 4, 5); and in the   . 216. The   Jews,    the prophecy Isa.          </w:t>
        <w:br/>
        <w:t xml:space="preserve">                 examination of a leper by the priest, a   iii.  had  a tradition that the Messiah          </w:t>
        <w:br/>
        <w:t xml:space="preserve">                 man  was entirely       with      iy, he should be a leper.     worshipped him }           </w:t>
        <w:br/>
        <w:t xml:space="preserve">                 was to be  pronounced clean (Levit. xiii. “falling on   face,”     v.12; ‘‘kneel-          </w:t>
        <w:br/>
        <w:t xml:space="preserve">                 12, 18). The leper was not shut out      ing to him,” Mark i.    These differences         </w:t>
        <w:br/>
        <w:t xml:space="preserve">                 the s        e, nor from  the Christian  of expression are important. See    begin-        </w:t>
        <w:br/>
        <w:t xml:space="preserve">                 churches.   jesides,    anal    of  the  ning of note on   verse.     Lord]   Not          </w:t>
        <w:br/>
        <w:t xml:space="preserve">                 other uncleannesses     the   Mosaic     here merely a title  respect, but an ex-          </w:t>
        <w:br/>
        <w:t xml:space="preserve">                 e.g. having touched the dead, havin;     pression of faith  Jesus as the Messiah.          </w:t>
        <w:br/>
        <w:t xml:space="preserve">                 issue, which are     with leprosy  (Num. “This  is the right utterance of ‘                </w:t>
        <w:br/>
        <w:t xml:space="preserve">                 v. 2), shews    sanitary caution was not which will never be made in vain.” Stier.         </w:t>
        <w:br/>
        <w:t xml:space="preserve">                 the motive of these         enactments,  When   Miriam  was a leper, ‘‘    cried           </w:t>
        <w:br/>
        <w:t xml:space="preserve">                 but a far deeper        This disease     unto  the Lord, saying, Heal her now, O           </w:t>
        <w:br/>
        <w:t xml:space="preserve">                 specially       as being the most loath- God, 1 beseech thee,” Num. xii.                   </w:t>
        <w:br/>
        <w:t xml:space="preserve">                 some and incurable of all, represent the 8. touched him}  He   who  just now ex-           </w:t>
        <w:br/>
        <w:t xml:space="preserve">                 effect of   defilement  sin    the once  pansively fulfilled   law   by word and           </w:t>
        <w:br/>
        <w:t xml:space="preserve">                 pure and  holy body of man.   ‘Leprosy   commands,  now does the same by act and           </w:t>
        <w:br/>
        <w:t xml:space="preserve">                 was, indeed,       short of living       deed: the law had forbidden the touching          </w:t>
        <w:br/>
        <w:t xml:space="preserve">                 ® poisoning of the       a corrupting of of the leper, Levit.  3.  It was an act           </w:t>
        <w:br/>
        <w:t xml:space="preserve">                    the humours, of   ; a dissolution,    which  stood on the same  ground as the           </w:t>
        <w:br/>
        <w:t xml:space="preserve">                 by little,  the whole body, so that one  healing on the Sabbath, of      we have           </w:t>
        <w:br/>
        <w:t xml:space="preserve">                 limb after another actually decayed and  so many  instances. So likewise the               </w:t>
        <w:br/>
        <w:t xml:space="preserve">                 fell away.”    (Trench on the   Miracles, phets Elijah    Elisha touched the   dead        </w:t>
        <w:br/>
        <w:t xml:space="preserve">                 p. 218.) See   Num. xii.   The leper was in  the  working of  a miracle on them            </w:t>
        <w:br/>
        <w:t xml:space="preserve">                 the type of one dead  sin: the same em-  (1 Kings xvii. 21: 2 Kings iv. 34). The           </w:t>
        <w:br/>
        <w:t xml:space="preserve">                 blems are used in his misery as those of same   almighty  power  which  suspends           </w:t>
        <w:br/>
        <w:t xml:space="preserve">                 mourning  for the    : the same means of natural laws, supersedes ceremonial laws.         </w:t>
        <w:br/>
        <w:t xml:space="preserve">                 cleansing as for           through con-         Here is a noble       illustrating         </w:t>
        <w:br/>
        <w:t xml:space="preserve">                 nexion with death, and which were never  His own  precept so lately        ‘Give           </w:t>
        <w:br/>
        <w:t xml:space="preserve">                 used except on these   occasions. Com-   to him that asketh thee.’ Again, we can           </w:t>
        <w:br/>
        <w:t xml:space="preserve">                 pare Num.  xix. 6,   18, with Levit. xiv. hardly forbear recognize, His touching           </w:t>
        <w:br/>
        <w:t xml:space="preserve">                 4—7.   All this exclusion and  mournful  the leper, a    symbolic of His taking            </w:t>
        <w:br/>
        <w:t xml:space="preserve">                 separation imported the        exclusion him, touching, laying bold of,   nature.          </w:t>
        <w:br/>
        <w:t xml:space="preserve">                 of the abominable and  polluted from the The  same remarkable word is used in the          </w:t>
        <w:br/>
        <w:t xml:space="preserve">                 true city of God,  declared Rev. xxi.    Greek  in Luke  xiv. 4,            hold           </w:t>
        <w:br/>
        <w:t xml:space="preserve">                 And  David, when after his deadly sin he of him, he healed him,”   in Heb. ii.             </w:t>
        <w:br/>
        <w:t xml:space="preserve">                 utters his prayer     penitence,    me   “He   taketh  not hold of angels, but he          </w:t>
        <w:br/>
        <w:t xml:space="preserve">                 with hyasop, and I    shall clean,’ Ps.  taketh  hold of the  seed of Abraham.”            </w:t>
        <w:br/>
        <w:t xml:space="preserve">                 7, doubtless saw in   own utter spiritual       4. Bee thon  tell no man] Either           </w:t>
        <w:br/>
        <w:t xml:space="preserve">                 uncleanness, that  which the ceremonial  (1) these words were a moral admonition,          </w:t>
        <w:br/>
        <w:t xml:space="preserve">                 uncleanness that was purged with hyssop  having  respect to the state of the man           </w:t>
        <w:br/>
        <w:t xml:space="preserve">                 was  the type.  Thus  in the above-cited (teaching   him  not to boast and  seek           </w:t>
        <w:br/>
        <w:t xml:space="preserve">                 instances we find leprosy inflicted the  admiration,” as Chrysostom), for the in-          </w:t>
        <w:br/>
        <w:t xml:space="preserve">                 punishment  a  rebellion,      and pre-  junction to silence was  not our Lord’s           </w:t>
        <w:br/>
        <w:t xml:space="preserve">                 sumption.  ‘I put  the plague of |       uniform  practice (See Mark v. 19, ||             </w:t>
        <w:br/>
        <w:t xml:space="preserve">                 in an house’ (Levit. xiv.   ‘ Remember   and  in   this    they  were  of lasting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