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ST.  MATTHEW.                               Vill.               </w:t>
        <w:br/>
        <w:t xml:space="preserve">                                                                    91 And   another    of his              </w:t>
        <w:br/>
        <w:t xml:space="preserve">                         hath   not   where   to lay  his  head.                                            </w:t>
        <w:br/>
        <w:t xml:space="preserve">                         disciples   said unto   him,  ‘Lord,   suffer  me   first to go   and              </w:t>
        <w:br/>
        <w:t xml:space="preserve">                                               2  But  Jesus   said unto   him,  Follow   me;               </w:t>
        <w:br/>
        <w:t xml:space="preserve">                         bury   my  father.                                                                 </w:t>
        <w:br/>
        <w:t xml:space="preserve">                         and   let the dead  bury  their  dead.                                  :          </w:t>
        <w:br/>
        <w:t xml:space="preserve">                            %3 And    when   he  was    entered   into  a ship,  his disciples              </w:t>
        <w:br/>
        <w:t xml:space="preserve">                         followed   him.    %  And,   behold,  there  arose a  great  tempest               </w:t>
        <w:br/>
        <w:t xml:space="preserve">                                                                                                            </w:t>
        <w:br/>
        <w:t xml:space="preserve">                         in  the  sea, insomuch    that  the  ship  was   *covered   with  the              </w:t>
        <w:br/>
        <w:t xml:space="preserve">                          waves;   but  he  was  asleep.    25 And   his  disciples  came   to              </w:t>
        <w:br/>
        <w:t xml:space="preserve">                         him,   and   awoke   him,   saying,   Lord,   save  us:   we  perish.              </w:t>
        <w:br/>
        <w:t xml:space="preserve">               Aree         And    he  saith  unto   them,   Why    are  ye  fearful, O  ye  of             </w:t>
        <w:br/>
        <w:t xml:space="preserve">                baxis     little faith?   Then   he  arose,  and  *rebuked    the  winds   and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® render, being  covered.                                     </w:t>
        <w:br/>
        <w:t xml:space="preserve">                                                                                                            </w:t>
        <w:br/>
        <w:t xml:space="preserve">               altation,     it behoved the Son of Man  Mark  iv. 38 = Master, Master, we perish,           </w:t>
        <w:br/>
        <w:t xml:space="preserve">               to go throngh.     21.) In St. Luke we   Luke  viii. 24.  On these and  such like            </w:t>
        <w:br/>
        <w:t xml:space="preserve">               and, that our Lord previously            variations,     the following       and             </w:t>
        <w:br/>
        <w:t xml:space="preserve">               Aim to follow Him. Clement of Alexandria important  remarks of Augustine:  “The              </w:t>
        <w:br/>
        <w:t xml:space="preserve">                      this as      been said to Philip. sense of the        waking the Lord and             </w:t>
        <w:br/>
        <w:t xml:space="preserve">               But if #0, He had long ago ordered        seeking  be saved, is one and the same:            </w:t>
        <w:br/>
        <w:t xml:space="preserve">               to follow Him, taking St. Luke’s order   nor is it worth while to enquire     of             </w:t>
        <w:br/>
        <w:t xml:space="preserve">               the occurrence. A tradition  this nature  these three   really said  Christ. For             </w:t>
        <w:br/>
        <w:t xml:space="preserve">               was  hardly likely to be wrong; so that   whether they eaid any one of these                 </w:t>
        <w:br/>
        <w:t xml:space="preserve">               perhaps the words  Follow me  are to be   or other     which no one of the Evan-             </w:t>
        <w:br/>
        <w:t xml:space="preserve">               taken (as in John xxi.  22) as an admo-  gelists has         but of similar                  </w:t>
        <w:br/>
        <w:t xml:space="preserve">               nition occasioned by  some  slackness or as to the truth of the     what matters             </w:t>
        <w:br/>
        <w:t xml:space="preserve">               symptom  of decadence on the part of the it?”   We  may  wish that he had alway              </w:t>
        <w:br/>
        <w:t xml:space="preserve">               Apostle. The  attempt to evade the       spoken thus.  Mach  useless labour might            </w:t>
        <w:br/>
        <w:t xml:space="preserve">               words of our Lord’s command by supposing have been        and men’s minds  led to            </w:t>
        <w:br/>
        <w:t xml:space="preserve">               that to bury my father means, ‘ to reside the diligent      into the   difficulties          </w:t>
        <w:br/>
        <w:t xml:space="preserve">               with my father      is death’ (Theophy-  of the Gospels,      of so many spending            </w:t>
        <w:br/>
        <w:t xml:space="preserve">               lact), is        futile,    “first to    time in knitting cobwebs. But Augustine             </w:t>
        <w:br/>
        <w:t xml:space="preserve">               and bury” is plainly    of an act        himself in the very next       descends             </w:t>
        <w:br/>
        <w:t xml:space="preserve">               to be done; and the reason of our Lord’s to the unsatisfactory ground of the Har-            </w:t>
        <w:br/>
        <w:t xml:space="preserve">               rebuke was the peremptory and all-super- monists, when he adds. “ Though it   be             </w:t>
        <w:br/>
        <w:t xml:space="preserve">               seding nature of the command   “ Follow   also, that when many were calling wpon             </w:t>
        <w:br/>
        <w:t xml:space="preserve">               me.”       22. the dead] First time, as   Him, all these    have been said,   by             </w:t>
        <w:br/>
        <w:t xml:space="preserve">               Rev. iii. 1,                   literally  one, another by          His mind how-             </w:t>
        <w:br/>
        <w:t xml:space="preserve">               dead.   The  two  meani    are similar)   ever was not one to rest contented with            </w:t>
        <w:br/>
        <w:t xml:space="preserve">               used in one saying  our   Lord  John xi.  sach sophisms; and   his deeper und                </w:t>
        <w:br/>
        <w:t xml:space="preserve">               25, 26.  See   Heb.  1; ix, 14: and the   earnest sayings   in the truer and freer           </w:t>
        <w:br/>
        <w:t xml:space="preserve">               weighty addition in Luke, ver.            spirit  the  above extract.  The above             </w:t>
        <w:br/>
        <w:t xml:space="preserve">               28.) This journey across   lake, with ita remarks are more than    im)     it,               </w:t>
        <w:br/>
        <w:t xml:space="preserve">               incidents, is placed   St. Mark and St.   that a reaction      the low literal               </w:t>
        <w:br/>
        <w:t xml:space="preserve">               Luke  after   the      of parables com-   monistic view   set in,  the inspiration           </w:t>
        <w:br/>
        <w:t xml:space="preserve">               mencing  with that of the sower, and re- of the mere letter is   up against those            </w:t>
        <w:br/>
        <w:t xml:space="preserve">               corded in ch. xiii.  Mark with a precise  who  seek for life in searching the real           </w:t>
        <w:br/>
        <w:t xml:space="preserve">               Dote of sequence: “the same day,    the  aint   of  the Scriptures.                          </w:t>
        <w:br/>
        <w:t xml:space="preserve">               even was come, he saith    them,” Mark      .| The time of this rebuke in the text           </w:t>
        <w:br/>
        <w:t xml:space="preserve">               iv. 35.     24. being covered]  compare   precedes,    in Mark and  Luke  follows,           </w:t>
        <w:br/>
        <w:t xml:space="preserve">               Mark  iv.87: Luke viii.    By  keeping    the stilling of the storm. See  the last           </w:t>
        <w:br/>
        <w:t xml:space="preserve">               the  strict imperfect     we obviate all note.       ey were of little    in that            </w:t>
        <w:br/>
        <w:t xml:space="preserve">               necessity for qualifying     words: the   they were afraid of perishing while                </w:t>
        <w:br/>
        <w:t xml:space="preserve">               ship was becoming covered, &amp;.  All lakes  had on  board  the slumbering  Saviour:            </w:t>
        <w:br/>
        <w:t xml:space="preserve">               bordered by mountains, and indeed all     they were not faithless,  ‘they had re-            </w:t>
        <w:br/>
        <w:t xml:space="preserve">               coasts, are liable these sudden gusts of  course to   Saviour to help      There-            </w:t>
        <w:br/>
        <w:t xml:space="preserve">               wind.     25.) Lord,    us: we perish =   fore He  acknowledges  the faith which             </w:t>
        <w:br/>
        <w:t xml:space="preserve">                Master, carest thou not that we perish,  they had; answers the prayer of faith,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