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21—28,                        ST.  MATTHEW.                                   55                 </w:t>
        <w:br/>
        <w:t xml:space="preserve">                                                                                                            </w:t>
        <w:br/>
        <w:t xml:space="preserve">           the  sea;   and   there  was   a  great  calm.    *7 But   the  men                              </w:t>
        <w:br/>
        <w:t xml:space="preserve">           marvelled,   saying,  What    manner    of man   is this, that  even                             </w:t>
        <w:br/>
        <w:t xml:space="preserve">           the  winds  and  the  sea obey  him?                                                             </w:t>
        <w:br/>
        <w:t xml:space="preserve">              28 And   when    he  was   come   to  the  other   side into  the                             </w:t>
        <w:br/>
        <w:t xml:space="preserve">           country   of the  &gt; Gergesenes,   there  met   him   two   possessed                             </w:t>
        <w:br/>
        <w:t xml:space="preserve">           with   devils,  coming    out  of  the  tombs,   exceeding     fierce,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» read, Gadarenes.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working a perfect calm: but rebukes      capolis. Burckhardt  and  others believe                </w:t>
        <w:br/>
        <w:t xml:space="preserve">           for not having the stronger,      faith, that they have found its ruins  Omkeis,                 </w:t>
        <w:br/>
        <w:t xml:space="preserve">           to trust Him  even when  He  seemed in-  near the ridge of the chain which divides               </w:t>
        <w:br/>
        <w:t xml:space="preserve">           sensible  their danger.    The symbolic  the      of  Jordan from    of the sea                  </w:t>
        <w:br/>
        <w:t xml:space="preserve">           application this occurrence too striking Tiberias. The territory of   city might                 </w:t>
        <w:br/>
        <w:t xml:space="preserve">           to have escaped      notice. The Saviour well extend to the shore of the lake. It                </w:t>
        <w:br/>
        <w:t xml:space="preserve">           with the company  of His disciples  the  may  be observed,    there is nothing in                </w:t>
        <w:br/>
        <w:t xml:space="preserve">           ship tossed  the waves, seemed a typi    any of the three accounts to imply that                 </w:t>
        <w:br/>
        <w:t xml:space="preserve">           reproduction of the Ark bearing     ‘ind the city was  close to the scene of the                 </w:t>
        <w:br/>
        <w:t xml:space="preserve">           on the flood, and a foreshadowing of the miracle, or the scene of   miracle close                </w:t>
        <w:br/>
        <w:t xml:space="preserve">           Church  tossed by the -tempests of this  to the herd of swine, the herd of swine,                </w:t>
        <w:br/>
        <w:t xml:space="preserve">           world, but having Him  with her always.  at the time of    possession, cloge the                 </w:t>
        <w:br/>
        <w:t xml:space="preserve">           And  the  personal application is    of  lake. Indeed the expression “a good way                 </w:t>
        <w:br/>
        <w:t xml:space="preserve">           comfort, and strengthening of faith, in  off from them,” ver. 80, implies   con-                 </w:t>
        <w:br/>
        <w:t xml:space="preserve">           danger and  doubt.        27. the men]   trary with     rd to the swine.  It ap-                 </w:t>
        <w:br/>
        <w:t xml:space="preserve">           The  men who  were in  the ship, besides pears, from   Burckhardt, that there are                </w:t>
        <w:br/>
        <w:t xml:space="preserve">           our Lord  and His  disciples.      28.)  many  tombs in the neighbourhood of the                 </w:t>
        <w:br/>
        <w:t xml:space="preserve">          Am       the difficulties        on this  ruins of Gadera to this day, hewn in the                </w:t>
        <w:br/>
        <w:t xml:space="preserve">           narrative,   situation and name  of the  rock, and thus capable affording shelter.               </w:t>
        <w:br/>
        <w:t xml:space="preserve">           place where the event happened are not   It may be well in fairness observe, that                </w:t>
        <w:br/>
        <w:t xml:space="preserve">           the least. Origen discusses  three, Ge-  “ Gergesenes”’ can hardly have arisen,                  </w:t>
        <w:br/>
        <w:t xml:space="preserve">           rasa, which he found in the text in his  sometimes represented, entirely    Ori-                 </w:t>
        <w:br/>
        <w:t xml:space="preserve">           time, but          to be a city Arabia,     8  conjecture, as it        80 many                  </w:t>
        <w:br/>
        <w:t xml:space="preserve">           having no sea or lake near it,—Gadara,   Sse.  and ancient (it true, not the most                </w:t>
        <w:br/>
        <w:t xml:space="preserve">           which he found in a few MSS., but disap- ancient) versions. We cannot say that a                 </w:t>
        <w:br/>
        <w:t xml:space="preserve">           proves,  a city  Judsea,   near any lake part of the territory of       may  not                 </w:t>
        <w:br/>
        <w:t xml:space="preserve">           or sea with    ;—and  Gergesa, which he    ve been known  to those who, like                     </w:t>
        <w:br/>
        <w:t xml:space="preserve">          says is a city  the lake of Tiberias,     thew, were locally       with the shores                </w:t>
        <w:br/>
        <w:t xml:space="preserve">           a cliff        over the lake, where the  of the lake, by this      and generally                 </w:t>
        <w:br/>
        <w:t xml:space="preserve">           spot of the       was shewn.  Notwith-   disused name.  Still however, we are, I                 </w:t>
        <w:br/>
        <w:t xml:space="preserve">           standing this, it appears very doubtful  conceive, bound in matter of this    to                 </w:t>
        <w:br/>
        <w:t xml:space="preserve">           whether there ever  was a  town  named   follow the most ancient      testimony.                 </w:t>
        <w:br/>
        <w:t xml:space="preserve">           Gergesha (or -sa)   the lake. There      See  further on  the  parallel places in                </w:t>
        <w:br/>
        <w:t xml:space="preserve">           the Gergashites (Joseph. 6. 2) in        Mark  and  Luke.         two  possessed                 </w:t>
        <w:br/>
        <w:t xml:space="preserve">           days, but their towns had been destroyed with  devils]  In Mark  v. 2, and Luke                  </w:t>
        <w:br/>
        <w:t xml:space="preserve">          the the Israelites at their    foot were  viii.   but one is mentioned. All three                 </w:t>
        <w:br/>
        <w:t xml:space="preserve">           and never, that werm hear of, afterwards Evangelists have some  particulars pecu-                </w:t>
        <w:br/>
        <w:t xml:space="preserve">          rebuilt (see Deut. vii. sixty stadia 11). liar to themselves; but Mark  the most,                 </w:t>
        <w:br/>
        <w:t xml:space="preserve">           Gerasa (now Dscherasch) lies   to Jose-  and the most striking, having evidently                 </w:t>
        <w:br/>
        <w:t xml:space="preserve">          phus  and Eusebius town of Gr. Test.). It    ceeded from an eye-witness. The “ we                 </w:t>
        <w:br/>
        <w:t xml:space="preserve">           to in the text,  the strong chief  the  are       ” of Mark is worth noticing, in                </w:t>
        <w:br/>
        <w:t xml:space="preserve">          Jews, and  rebuilt by Pompeius, presented reference to the          of number  in                 </w:t>
        <w:br/>
        <w:t xml:space="preserve">          by  Augustus  to King  Herod, and  after  the two  accounts, as perhaps connected                 </w:t>
        <w:br/>
        <w:t xml:space="preserve">          his  death  united  to the  province  of  with the mention of more     one by our                 </w:t>
        <w:br/>
        <w:t xml:space="preserve">           Syria. It was one of the   cities  De-   Evangelist, who omits  the circumstance                 </w:t>
        <w:br/>
        <w:t xml:space="preserve">                                                    connected with that speech.     exceed-                 </w:t>
        <w:br/>
        <w:t xml:space="preserve">                                                   ing Seree]   See the terribly graphic ac.                </w:t>
        <w:br/>
        <w:t xml:space="preserve">                                                    count of  St.     (v. 3—6).    @ deeno-                 </w:t>
        <w:br/>
        <w:t xml:space="preserve">                                                    niac was without clothes,    though re-                 </w:t>
        <w:br/>
        <w:t xml:space="preserve">                                                    lated only  St. Luke  (viii.  yet, with                 </w:t>
        <w:br/>
        <w:t xml:space="preserve">                                                    remarkable consistency, appears from St.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