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56                           ST.  MATTHEW.                               VUI.               </w:t>
        <w:br/>
        <w:t xml:space="preserve">                                                                                                            </w:t>
        <w:br/>
        <w:t xml:space="preserve">                          so  that  no  man    might   pass by  that  way.    %  And,  behold,              </w:t>
        <w:br/>
        <w:t xml:space="preserve">                          they   cried  out,  saying,   What    have   we  to  do  with   thee,             </w:t>
        <w:br/>
        <w:t xml:space="preserve">                           [¢ Jesus,] thou   Son   of God?     art thou  come   hither  to tor-             </w:t>
        <w:br/>
        <w:t xml:space="preserve">                           ment   us  before  the  time?    8° And   there  was   a  good  way              </w:t>
        <w:br/>
        <w:t xml:space="preserve">                                                                                                            </w:t>
        <w:br/>
        <w:t xml:space="preserve">                           off from  them   an  herd   of  many   swine   feeding.   31  So the             </w:t>
        <w:br/>
        <w:t xml:space="preserve">                           devils besought   him,   saying,  If thou   cast  us  out, suffer us             </w:t>
        <w:br/>
        <w:t xml:space="preserve">                                                                                                            </w:t>
        <w:br/>
        <w:t xml:space="preserve">                           to go  away   into  the  herd   of swine.    82 And   he  said  unto             </w:t>
        <w:br/>
        <w:t xml:space="preserve">                           them,  Go.    And   when   they  were  come   out, they  went   into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© omit.                                                 </w:t>
        <w:br/>
        <w:t xml:space="preserve">                sitting,       and in his right mind, at any  Christian idea of the perfection of           </w:t>
        <w:br/>
        <w:t xml:space="preserve">                Jesus's feet,    his cure.      so that  truthfulness in Him who was Truth itself,          </w:t>
        <w:br/>
        <w:t xml:space="preserve">                no man] Peculiar to this           29.)  to sup}    Him  to have used such plain            </w:t>
        <w:br/>
        <w:t xml:space="preserve">                before the time, is peculiar  this Gos-  and solemn  words repeatedly, before His           </w:t>
        <w:br/>
        <w:t xml:space="preserve">                  1: Son of God, common to all.          dizciples    the Jews, in encouragement            </w:t>
        <w:br/>
        <w:t xml:space="preserve">                0. a good way off] The Vulgate           of, and connivance at, a lying supersti-           </w:t>
        <w:br/>
        <w:t xml:space="preserve">                “not far off,”   not seem accordant      tion.  (8) After these        it will be           </w:t>
        <w:br/>
        <w:t xml:space="preserve">                the other accounts, both of which imply  unnecessary to refute that    of demo-             </w:t>
        <w:br/>
        <w:t xml:space="preserve">                distance:     v.11: Luke viii.   These,  niacal       ion which  makes  it iden-            </w:t>
        <w:br/>
        <w:t xml:space="preserve">                especially  first,    seem to imply that tical with mere bodily disease,—as it is           </w:t>
        <w:br/>
        <w:t xml:space="preserve">                the swine were on the hills,  the scene  included above; but we may observe, that           </w:t>
        <w:br/>
        <w:t xml:space="preserve">                of the miracle at some little       on   it is every where in the      Is distin-           </w:t>
        <w:br/>
        <w:t xml:space="preserve">                the plain.    81.) St.     and St. Luke  guished from disease, and in such a way            </w:t>
        <w:br/>
        <w:t xml:space="preserve">                give, as the ground of this   request,   as to shew  that, at all events,    two            </w:t>
        <w:br/>
        <w:t xml:space="preserve">                they might not be sent out  the land =   were not  in that day confounded.  (See            </w:t>
        <w:br/>
        <w:t xml:space="preserve">                into the abyss,   out of their permitted ch, ix.   38, and compare Mark  vii.               </w:t>
        <w:br/>
        <w:t xml:space="preserve">                residence on earth to torment before the (4) The question then arises,       the            </w:t>
        <w:br/>
        <w:t xml:space="preserve">                time in the abyss.  See  note on Luke.   plain historical     of demoniacal pos-            </w:t>
        <w:br/>
        <w:t xml:space="preserve">                        82.]  This remarkable  narrative session, WHAT  Was  ITP   This question,           </w:t>
        <w:br/>
        <w:t xml:space="preserve">                brings before us the  whole question of  in the suspension, or withdrawal, of the           </w:t>
        <w:br/>
        <w:t xml:space="preserve">                DEMONIACAL    POSSESSIONS  in the  Gos-  gift of ‘discerning of       in the mo-            </w:t>
        <w:br/>
        <w:t xml:space="preserve">                pels, which I    treat here once for all, dern Charch, is not easy  answer. But             </w:t>
        <w:br/>
        <w:t xml:space="preserve">                and refer to this note hereafter.     I  we may  gather from the Gospel narratives          </w:t>
        <w:br/>
        <w:t xml:space="preserve">                would then remark in general, i. 1) that some  important ingrediente for our de-            </w:t>
        <w:br/>
        <w:t xml:space="preserve">                the Gospel narratives distinctly         scription. The dmmoniac  was  one whose            </w:t>
        <w:br/>
        <w:t xml:space="preserve">                to the historic     of these occurrences, being was strangely              (‘pos-           </w:t>
        <w:br/>
        <w:t xml:space="preserve">                Either they are   or the Gospels  false. seased’ is the most exact     that could           </w:t>
        <w:br/>
        <w:t xml:space="preserve">                For they do not stand in the same, or a  be found) by one or more of those fallen           </w:t>
        <w:br/>
        <w:t xml:space="preserve">                similar position,   the discrepancies in spirits, who are  constantly asserted in           </w:t>
        <w:br/>
        <w:t xml:space="preserve">                detail, frequent between the             Scripture (under the  name  of daemons,            </w:t>
        <w:br/>
        <w:t xml:space="preserve">                but they form part  that general ground- evil spirits, unclean spirits,     chief           </w:t>
        <w:br/>
        <w:t xml:space="preserve">                work in which all agree. (2) Nor can it  being the devil or     to be the enemies           </w:t>
        <w:br/>
        <w:t xml:space="preserve">                be said that they represent  opinion o;  and  tempters of the souls of men. (See            </w:t>
        <w:br/>
        <w:t xml:space="preserve">                the time,   use words in accordance wit! Acts v. 3: John xiii. and  passim.) He             </w:t>
        <w:br/>
        <w:t xml:space="preserve">                it. This     have been difficult answer, stood in a totally different       from            </w:t>
        <w:br/>
        <w:t xml:space="preserve">                but that they   only give    expressions the abandoned wicked man, who morally is           </w:t>
        <w:br/>
        <w:t xml:space="preserve">                as possessed with     demonized  (Mark   given over to the      This latter would           </w:t>
        <w:br/>
        <w:t xml:space="preserve">                v. 16: Luke viii.   and  other like      be  a subject for punishment;   but the            </w:t>
        <w:br/>
        <w:t xml:space="preserve">                but relate to  words spoken by the Lord  deemoniac for deepest compassion. There            </w:t>
        <w:br/>
        <w:t xml:space="preserve">                Jesus, in which the personality and   pre-       to have been in him a double               </w:t>
        <w:br/>
        <w:t xml:space="preserve">                sence of the       ts distinctly  fied.  and  double consciousness—eometimes the            </w:t>
        <w:br/>
        <w:t xml:space="preserve">                See especially    xi.        Now either  cruel spirit       and  speaking in him,           </w:t>
        <w:br/>
        <w:t xml:space="preserve">                our Lord spoke these      or He did not. sometimes his poor crushed self     out            </w:t>
        <w:br/>
        <w:t xml:space="preserve">                If He did not,   we must at once  aside  to the Saviour of men for mercy:  a ter-           </w:t>
        <w:br/>
        <w:t xml:space="preserve">                the concurrent         of the            rible advantage  taken, and  a  personal           </w:t>
        <w:br/>
        <w:t xml:space="preserve">                to a plain matter of fact in other       realization, by the malignant powers of            </w:t>
        <w:br/>
        <w:t xml:space="preserve">                establish a principle    will overthrow  evil, of the      struggle between sense           </w:t>
        <w:br/>
        <w:t xml:space="preserve">                eqrally every fact related  the Gospels. and  conscience in the  man  of morally            </w:t>
        <w:br/>
        <w:t xml:space="preserve">                If He did, it is wholly at variance with divided life. Hence it has been not im-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