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64                            ST.  MATTHEW.                      IX.   27—38.              </w:t>
        <w:br/>
        <w:t xml:space="preserve">                 Deh. xv.                                                                                   </w:t>
        <w:br/>
        <w:t xml:space="preserve">                  and para     &amp;%7 And  when   Jesus   departed   thence,  two   blind  men  fol-           </w:t>
        <w:br/>
        <w:t xml:space="preserve">                  felsvalso §=OD US.                                                                        </w:t>
        <w:br/>
        <w:t xml:space="preserve">                  xi 23,    lowed,  crying,  and  saying,  Thou   "son   of David,  have  mercy             </w:t>
        <w:br/>
        <w:t xml:space="preserve">                            Yea,   Lord. And    when    he  was   come   into   the  house,   the           </w:t>
        <w:br/>
        <w:t xml:space="preserve">                 coh vit.   blind that  no  man  to know  it.    Jesus   saith unto  them,   Be-            </w:t>
        <w:br/>
        <w:t xml:space="preserve">                            lieve ye  that  I am   able  to  do  this?    They  said  unto  him,            </w:t>
        <w:br/>
        <w:t xml:space="preserve">                                                                                                            </w:t>
        <w:br/>
        <w:t xml:space="preserve">                                            29 Then   touched    he  their  eyes,  saying,   Ac-            </w:t>
        <w:br/>
        <w:t xml:space="preserve">                            cording   to  your   faith be  it  unto  you.    %  And   their eyes            </w:t>
        <w:br/>
        <w:t xml:space="preserve">                            were   opened;    and   Jesus   straitly  charged    them,   saying,            </w:t>
        <w:br/>
        <w:t xml:space="preserve">                                                               81 But   they, when    they  were            </w:t>
        <w:br/>
        <w:t xml:space="preserve">                                                                                                            </w:t>
        <w:br/>
        <w:t xml:space="preserve">                  ts “**""  departed,  spread  abroad   his fame   in all that country.                     </w:t>
        <w:br/>
        <w:t xml:space="preserve">                               82 As  they   went   out,  behold,   they  brought    to  him    a           </w:t>
        <w:br/>
        <w:t xml:space="preserve">                            dumb   man    possessed  with   a devil.   58 And   when   the devil            </w:t>
        <w:br/>
        <w:t xml:space="preserve">                                                                                                            </w:t>
        <w:br/>
        <w:t xml:space="preserve">                 her to eat. She  was an  only daughter,  our Lord’s  earnestness a      to  have           </w:t>
        <w:br/>
        <w:t xml:space="preserve">                 Luke viii.                               been twofold: (1) that He might  not be           </w:t>
        <w:br/>
        <w:t xml:space="preserve">                   21—81.]  Heating    OF  TWO    BLIND   80 occupied and overpreesed with applica-         </w:t>
        <w:br/>
        <w:t xml:space="preserve">                 MEN.  Peculiar to Matthew.     27.] de-  tions as  have neither time nor stre!             </w:t>
        <w:br/>
        <w:t xml:space="preserve">                parted thence is too vague  be taken asa  for the preaching of the Gospel: (2) to           </w:t>
        <w:br/>
        <w:t xml:space="preserve">                fixed note of sequence for “‘       may   prevent the already-excited people from           </w:t>
        <w:br/>
        <w:t xml:space="preserve">                mean   the house of Jaeirus, or the town  taking some public measure of                     </w:t>
        <w:br/>
        <w:t xml:space="preserve">                itself,  even that part of the country,—  and thus arousing the malice the Phari-           </w:t>
        <w:br/>
        <w:t xml:space="preserve">                 as ver.  has generalized the       and   sees before His  hour    come.      No            </w:t>
        <w:br/>
        <w:t xml:space="preserve">                implied some  pause of time.     son  of  doubt the two men were  guilty of an act          </w:t>
        <w:br/>
        <w:t xml:space="preserve">                 David] a  title of honour, and of        of disobedience  thus breaking the                </w:t>
        <w:br/>
        <w:t xml:space="preserve">                nition  as the  Messiah. It  is remark-   solemn injunction: for obedience better           </w:t>
        <w:br/>
        <w:t xml:space="preserve">                 able that, in all   three narratives of  than sacrifice; the humble observance of          </w:t>
        <w:br/>
        <w:t xml:space="preserve">                giving sight to the blind in this Gospel, the word of the Lord, than the    labo-           </w:t>
        <w:br/>
        <w:t xml:space="preserve">                 the title Son of  David  appears.        rious and wide-spread will-worship after          </w:t>
        <w:br/>
        <w:t xml:space="preserve">                 28. the house]  perhaps, as Euthymius,   man’s own  mind  and invention. Trench            </w:t>
        <w:br/>
        <w:t xml:space="preserve">                the house of some disciple. Or,   house   (Miracles,      well remarks,   the fact          </w:t>
        <w:br/>
        <w:t xml:space="preserve">                 which our Lord inhabited at Capernaum ;  of almost  the Romish interpreters                </w:t>
        <w:br/>
        <w:t xml:space="preserve">                 or perhaps the expression need not       applanded this act,  very characteristic,         </w:t>
        <w:br/>
        <w:t xml:space="preserve">                 any particular house,      as we eome-   and rests on    deep differences.”                </w:t>
        <w:br/>
        <w:t xml:space="preserve">                 times use the expression,     house, as    32—84.]   HzaLine   oF  aA DUMB  Dz-            </w:t>
        <w:br/>
        <w:t xml:space="preserve">                 opposed to the    air.      to do this]  montac.   Peculiar  to  Matthew.   The            </w:t>
        <w:br/>
        <w:t xml:space="preserve">                 i.e. the        implied in “have mercy   word as they went out placcs this                 </w:t>
        <w:br/>
        <w:t xml:space="preserve">                 on us.”       29.) Touching, or anoint-  in direct connexion with the  foregoing.          </w:t>
        <w:br/>
        <w:t xml:space="preserve">                 ing the eyes, was the  ordinary method   This narration has singular affinity              </w:t>
        <w:br/>
        <w:t xml:space="preserve">                 which our   Lord   of impressing on the  that in ch. xii.  or still more with its          </w:t>
        <w:br/>
        <w:t xml:space="preserve">                 blind the      of the divine     which   parallel  Luke xi. 14. In both, the same          </w:t>
        <w:br/>
        <w:t xml:space="preserve">                 healed them. Ch. xx. 84: Mark  viii.     expression of wonder follows; the same            </w:t>
        <w:br/>
        <w:t xml:space="preserve">                 John ix. 6. In this miracle however wo   calumny of the Pharisees; only    in ch.          </w:t>
        <w:br/>
        <w:t xml:space="preserve">                have  this peculiar       that no direct  xii.   demoniac  is said   in Luke  xi.)          </w:t>
        <w:br/>
        <w:t xml:space="preserve">                word  of power passes from our Lord, but  to have been  likewise blind. These cir-          </w:t>
        <w:br/>
        <w:t xml:space="preserve">                a  relative          making  that which   cumstances, coupled with the immediate            </w:t>
        <w:br/>
        <w:t xml:space="preserve">                was  done a measure  of the  faith of     connexion of this      with the cure of           </w:t>
        <w:br/>
        <w:t xml:space="preserve">                blind men:  and from the result           the blind men, and the mention  of ‘the           </w:t>
        <w:br/>
        <w:t xml:space="preserve">                of  their faith appears.  Stier remarks,  Son of David’  in both, have led     to           </w:t>
        <w:br/>
        <w:t xml:space="preserve">                «We   may already notice,  the history of suppose that the account in ch. xii.  a           </w:t>
        <w:br/>
        <w:t xml:space="preserve">                this first period of our Lord’s ministry, repetition,  slightly differing      of           </w:t>
        <w:br/>
        <w:t xml:space="preserve">                that, from having at first yielded        the account in our text,           also           </w:t>
        <w:br/>
        <w:t xml:space="preserve">                diately to the request for healing, He    with the preceding healing of the blind.          </w:t>
        <w:br/>
        <w:t xml:space="preserve">                begins, by degrees, to prove and exercise But the supposition seems annecessary,—           </w:t>
        <w:br/>
        <w:t xml:space="preserve">                the  faith of the ap licants.”      30.   as, the habit  the Pharisees once being           </w:t>
        <w:br/>
        <w:t xml:space="preserve">                straitly charged]    6  word is said to   to ascribe our Lord’s expulsion  devils           </w:t>
        <w:br/>
        <w:t xml:space="preserve">                mean   “to  command   with threatening,”  to Beelzebub, the repetition of the re-           </w:t>
        <w:br/>
        <w:t xml:space="preserve">                “to  enjoin austerely.” The  purpose of  mark  would  be natural:—and   the other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