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70                           ST.  MATTHEW.                                   X.              </w:t>
        <w:br/>
        <w:t xml:space="preserve">                                                                     18 And   if the house   be             </w:t>
        <w:br/>
        <w:t xml:space="preserve">                          ye  come   into  an  house,  salute  it.                                          </w:t>
        <w:br/>
        <w:t xml:space="preserve">                          worthy,   let  your   peace  come    upon   it:  but   if it be   not             </w:t>
        <w:br/>
        <w:t xml:space="preserve">                                                                                                            </w:t>
        <w:br/>
        <w:t xml:space="preserve">               ePsav.,    Worthy,   let your  peace  Sreturn    to you.    \4 And   whosoever               </w:t>
        <w:br/>
        <w:t xml:space="preserve">                          shall not  receive  you, nor  hear  your   words,  when   ye  depart              </w:t>
        <w:br/>
        <w:t xml:space="preserve">               Neh. v.18, out  of that house   or city, "shake   off the  dust   of your   feet.            </w:t>
        <w:br/>
        <w:t xml:space="preserve">               tenxis,%,  15 Verily  I say  unto  you,  ‘It shall be  more  tolerable   for the             </w:t>
        <w:br/>
        <w:t xml:space="preserve">                          land  of Sodom    and  Gomorrha    in  the day  of judgment,    than              </w:t>
        <w:br/>
        <w:t xml:space="preserve">                                                                                                            </w:t>
        <w:br/>
        <w:t xml:space="preserve">                          for that  city.                                                                   </w:t>
        <w:br/>
        <w:t xml:space="preserve">                             16 Behold,   I  send  you   forth   as sheep   in  the  midst   of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menisr,    a8  doves.    17 But  beware    of men:    for  they  will  ™deliver              </w:t>
        <w:br/>
        <w:t xml:space="preserve">               nactay.#@  you  up  to the  councils,  and  they  will "scourge    you  in their             </w:t>
        <w:br/>
        <w:t xml:space="preserve">               peens   in this case     be of the same   Israelites,   Gentiles. Thus  the verse            </w:t>
        <w:br/>
        <w:t xml:space="preserve">                ind as those spoken of Acts  xiii.  as   forms a kind of introduction to the next           </w:t>
        <w:br/>
        <w:t xml:space="preserve">               “ disposed to eternal life” (see there).  portion of the         where the future            </w:t>
        <w:br/>
        <w:t xml:space="preserve">               The          in this verse is very much   mission to the       is treated                    </w:t>
        <w:br/>
        <w:t xml:space="preserve">               more fully set forth  Luke, x. 7 ff.      The  or city brings in  the alternative;           </w:t>
        <w:br/>
        <w:t xml:space="preserve">               till ye go thence]  i.e. Until ye depart  “house, if it be a house that      you,            </w:t>
        <w:br/>
        <w:t xml:space="preserve">               out of the that in the customary Eastern ‘ city,  whole city.”      15.) The first           </w:t>
        <w:br/>
        <w:t xml:space="preserve">               salutation, Peace be with you. Luke has   verily I say unto you;  with which  ex-            </w:t>
        <w:br/>
        <w:t xml:space="preserve">                Peace be to   house (x.6). Compare with  pression our Lord closes each portion of           </w:t>
        <w:br/>
        <w:t xml:space="preserve">               the spirit  vv. 10—13,—ch.  vii.   Stier  thie discourse.      day  of judgment,             </w:t>
        <w:br/>
        <w:t xml:space="preserve">               remarks  that the spirit these commands   Luke of final judgment, noticed that  ”            </w:t>
        <w:br/>
        <w:t xml:space="preserve">               binds  Christian ministers to all accus-  denunciator’   rt, as also the command             </w:t>
        <w:br/>
        <w:t xml:space="preserve">                tomed courtesics of manner in the coun-  to shake off the dust,   been lon;  the            </w:t>
        <w:br/>
        <w:t xml:space="preserve">                tries and ages ia     their mission may ood    Z   the message  of the Gostel by            </w:t>
        <w:br/>
        <w:t xml:space="preserve">                lie. So we find the Greek salutation in- the Law  and  the Prophets, and recently           </w:t>
        <w:br/>
        <w:t xml:space="preserve">                stead of the Jewish  form  of     ting,  more  particularly by Jobn the Baptist ;           </w:t>
        <w:br/>
        <w:t xml:space="preserve">                Acts xv. 23: James i. 1. And  the same   and  in this sense it may still apply to           </w:t>
        <w:br/>
        <w:t xml:space="preserve">                spirit       that repelling official     the rylection of   Gospel  by professing           </w:t>
        <w:br/>
        <w:t xml:space="preserve">                by which so many ministers lose   affec- Christians; but as it was  not then ap-            </w:t>
        <w:br/>
        <w:t xml:space="preserve">                tions of their people. And this is to    plicable to the Gentiles, so       now             </w:t>
        <w:br/>
        <w:t xml:space="preserve">                without any respect to the worthiness    can it be to SzconD PART who  know DIs-            </w:t>
        <w:br/>
        <w:t xml:space="preserve">                otherwise of the inhabitants the house.  God.      See above  on ver. 5, for the            </w:t>
        <w:br/>
        <w:t xml:space="preserve">                In the  case of unworthiness, ‘let your  subject of    portion.      16.) Lis not           </w:t>
        <w:br/>
        <w:t xml:space="preserve">                   ce return (See Isa. xlv. 23) to you,’ without meaning.   It takes up again the           </w:t>
        <w:br/>
        <w:t xml:space="preserve">                1. e.   as though you had  never spoken  subject of their       and reminds them            </w:t>
        <w:br/>
        <w:t xml:space="preserve">                it.”     14.] See Acts, in the           Wao   sent them.        send forth, Gr.            </w:t>
        <w:br/>
        <w:t xml:space="preserve">                A  solemn act  which  might  have  two   apostello, is direct connexion with their          </w:t>
        <w:br/>
        <w:t xml:space="preserve">                meanings: (1) as Luke x.  11 expresses   name  Apostles.      sheep in the midst            </w:t>
        <w:br/>
        <w:t xml:space="preserve">                more length,—‘ We  take nothing of yours of wolves] This comparison is used  the            </w:t>
        <w:br/>
        <w:t xml:space="preserve">                with us, we free ourselves from all con- people of Israel in the     of the Gen-            </w:t>
        <w:br/>
        <w:t xml:space="preserve">                tact and communion  with you;’ or (2),—  tiles, in Rabbinical work cited by Stier:          </w:t>
        <w:br/>
        <w:t xml:space="preserve">                which  sense probably lies beneath both  see also Ecclus.   17.      17. beware]            </w:t>
        <w:br/>
        <w:t xml:space="preserve">                this and ver.    ‘We free ourselves      The  wiedom  of the serpent is       for           </w:t>
        <w:br/>
        <w:t xml:space="preserve">                all participation  your  condemnation :  this  part their course; the simplicity            </w:t>
        <w:br/>
        <w:t xml:space="preserve">                will have nothing in common  with those  the  dove for   take not anxious thought           </w:t>
        <w:br/>
        <w:t xml:space="preserve">                who  have rejected God’s message.’  See  in ver. 19,     The  but turns from the            </w:t>
        <w:br/>
        <w:t xml:space="preserve">                1 Kings ii.  where the shoes on the feat internal character to behaviour in                 </w:t>
        <w:br/>
        <w:t xml:space="preserve">                are mentioned as partakers in  the guilt of outward circumstances.      councils]           </w:t>
        <w:br/>
        <w:t xml:space="preserve">                of blood. It was a custom  of the Phari- See  Acts iv. 6, 7; v. 40. They are the            </w:t>
        <w:br/>
        <w:t xml:space="preserve">                sees, when they  entered Judwa  from  a  courts of seven (on which see    Deut.             </w:t>
        <w:br/>
        <w:t xml:space="preserve">                Gentile land,  do this act,  renouncing  18), appointed  in every  city, to take            </w:t>
        <w:br/>
        <w:t xml:space="preserve">                all communion  with Gentiles: those                                                         </w:t>
        <w:br/>
        <w:t xml:space="preserve">                who would  not receive the apostolic                                                        </w:t>
        <w:br/>
        <w:t xml:space="preserve">                sage were  to be  treated as no  longer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