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51—5b.                       ST.   MATTHEW.                                 105                 </w:t>
        <w:br/>
        <w:t xml:space="preserve">                                                                                                            </w:t>
        <w:br/>
        <w:t xml:space="preserve">              53 And    it came    to  pass  that  when    Jesus   had  finished                            </w:t>
        <w:br/>
        <w:t xml:space="preserve">            these parables,  he  departed   thence.    54¢ And   when    he  was  ech.ti.2.                 </w:t>
        <w:br/>
        <w:t xml:space="preserve">            come  into  his own   country,  he  taught   them   in  their  syna-                            </w:t>
        <w:br/>
        <w:t xml:space="preserve">            gogue,   insomuch     that   they   were    astonished,   and   said,                           </w:t>
        <w:br/>
        <w:t xml:space="preserve">           ‘Whence     hath  this:-man    this  wisdom,    and   these   mighty                             </w:t>
        <w:br/>
        <w:t xml:space="preserve">            works?     55  Is  not  this  the   carpenter's   son?   is not   his uke.   2                  </w:t>
        <w:br/>
        <w:t xml:space="preserve">            mother    called   Mary?      and   ‘his   brethren,   James,    and  ect.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up the wheat also. Notwithstanding this  viii.    the two next are   present pas-               </w:t>
        <w:br/>
        <w:t xml:space="preserve">            (8) the little seed waxed  onward—the    sage and  its ||  Mark vi. 8, where they               </w:t>
        <w:br/>
        <w:t xml:space="preserve">           kingdoms  of the earth came gradually in  are  mentioned  in  connexion with  His                </w:t>
        <w:br/>
        <w:t xml:space="preserve">            —(4) the leaven was secretly penetrating mother and sisters; the    others are in               </w:t>
        <w:br/>
        <w:t xml:space="preserve">                assimilating. Then is it, (5)        John  ii. 12; vii.  5, 10;  in the first               </w:t>
        <w:br/>
        <w:t xml:space="preserve">            the period of dissensions,   sects, and  of which He and his mother and brethren                </w:t>
        <w:br/>
        <w:t xml:space="preserve">            denominations, that here and  there b:   and disciples   related to    gone down                </w:t>
        <w:br/>
        <w:t xml:space="preserve">            this man and that man the treasure sha   to Capernaum:  and in the three last His               </w:t>
        <w:br/>
        <w:t xml:space="preserve">            be found:  then is it,   during the in-  brethren are introduced  urging Him  to                </w:t>
        <w:br/>
        <w:t xml:space="preserve">            crease of secular          and  cultiva- shew Himeelf to the world,   it is stated              </w:t>
        <w:br/>
        <w:t xml:space="preserve">           tion of the powers of the  intellect,     that they did not believe on Him.   Tho                </w:t>
        <w:br/>
        <w:t xml:space="preserve">            merchantmen  shall seek      pearls w    last is in Acts i. 14,     we read that                </w:t>
        <w:br/>
        <w:t xml:space="preserve">            and down the world, and many shall ‘find, the Apostles continued in     and sup-                </w:t>
        <w:br/>
        <w:t xml:space="preserve">           each for himself,   Pearl of Price. And   plication with the women, and with Mary                </w:t>
        <w:br/>
        <w:t xml:space="preserve">            thus we are carried  (7) through all the the mother  of Jesus, and with  his bre-               </w:t>
        <w:br/>
        <w:t xml:space="preserve">            ages during which the great   has been   thren,”  In  another place, 1 Cor. ix.                 </w:t>
        <w:br/>
        <w:t xml:space="preserve">            gathering of     kind, to the      day   Paul  mentions “the  other Apostles, and               </w:t>
        <w:br/>
        <w:t xml:space="preserve">            of inspection and separation, which wi   the brethren of the Lord, and  Cephas.”                </w:t>
        <w:br/>
        <w:t xml:space="preserve">            conclude the present                     Such are all the     where  the meaning                </w:t>
        <w:br/>
        <w:t xml:space="preserve">              638—58.] TRacHING,   AND  REJECTION,   is undoubted, that      called,   being                </w:t>
        <w:br/>
        <w:t xml:space="preserve">            aT NazarETH.   Mark  vi. 1—6. See Luke   in some usual sense,        of the Lord,               </w:t>
        <w:br/>
        <w:t xml:space="preserve">            iv. 16—29 and notes.       58, 64.) his  are mentioned.  (Besides these the Lord,               </w:t>
        <w:br/>
        <w:t xml:space="preserve">            own country, viz. Nazareth. Perhaps the  Himself  uses the words “my   brethren,”               </w:t>
        <w:br/>
        <w:t xml:space="preserve">                  ings of ch. viii       34  are to  Matt. xxviii.    John xx. 17, but appa-                </w:t>
        <w:br/>
        <w:t xml:space="preserve">            be inserted        those two verses. In  rently with a wider meaning, including                 </w:t>
        <w:br/>
        <w:t xml:space="preserve">            Mark iv. 35, the       of the storm and  least the eleven       in  the    as He                </w:t>
        <w:br/>
        <w:t xml:space="preserve">            voyage to the’         are bound to the  does in Matt. xii.  and parallels.)   I                </w:t>
        <w:br/>
        <w:t xml:space="preserve">            above parables  what  appears a distinct would observe (a) that in  the mentions                </w:t>
        <w:br/>
        <w:t xml:space="preserve">            note of        : ‘the same day,     the  of them in the       except those  John                </w:t>
        <w:br/>
        <w:t xml:space="preserve">            even was come.’ The teaching was on the  vii., they are  connexion with His  mo-                </w:t>
        <w:br/>
        <w:t xml:space="preserve">            Sabbath (Mark).       55.     brethren]  ther : the same being  casein Acts i.                  </w:t>
        <w:br/>
        <w:t xml:space="preserve">            It is  enquiry of much interest   some   (5) That  it is nowhere asserted or im-                </w:t>
        <w:br/>
        <w:t xml:space="preserve">            difficulty,    these were.  After  long  plied that any of them were of the num-                </w:t>
        <w:br/>
        <w:t xml:space="preserve">            examination of the evidence on the sub-  ber of the Twelve; but from  John vii.                 </w:t>
        <w:br/>
        <w:t xml:space="preserve">           jects I believe that the truth will best  following upon  vi. 70 (by  “after these               </w:t>
        <w:br/>
        <w:t xml:space="preserve">               attained by disencumbering the mind   things,” vii. 1),     are excluded from                </w:t>
        <w:br/>
        <w:t xml:space="preserve">            in the first   of all 2 priori           that number.  St.John would certainly                  </w:t>
        <w:br/>
        <w:t xml:space="preserve">            tions,    traditions (which last   very  have used the words “for neither did his               </w:t>
        <w:br/>
        <w:t xml:space="preserve">            inconsistent and uncertain), and fixing  brethren believe on     had any of them                </w:t>
        <w:br/>
        <w:t xml:space="preserve">            the attention on the simple testimony of believed on Him   at that time (see this               </w:t>
        <w:br/>
        <w:t xml:space="preserve">            Scripture itself. I will     “ His bre-  substantiated in note there)      again                </w:t>
        <w:br/>
        <w:t xml:space="preserve">            thren,” or “the brethren of the Lord,”   in  Acts i. 14, by being mentioned after               </w:t>
        <w:br/>
        <w:t xml:space="preserve">            through the various mentions of them in  the  Apostles have  been enumerated  by                </w:t>
        <w:br/>
        <w:t xml:space="preserve">            the N. T.,  then state the       placing name,  and  after the mother  of  Jesus,               </w:t>
        <w:br/>
        <w:t xml:space="preserve">            at the end of   note the princi; P       they  are indicated at that time also to               </w:t>
        <w:br/>
        <w:t xml:space="preserve">            tions on the subject, and the difficulties     been  separate  from   the twelve,               </w:t>
        <w:br/>
        <w:t xml:space="preserve">            attending them. (I) The expression His   although,  then  certainly believing on                </w:t>
        <w:br/>
        <w:t xml:space="preserve">            brethren,” occurs   times in the          Him.  (c) Their sames,  as stated here                </w:t>
        <w:br/>
        <w:t xml:space="preserve">            and once in the Acts. Of these the three  and in Mark  vi. 8,    Jacop  (Jamas),                </w:t>
        <w:br/>
        <w:t xml:space="preserve">           Jirst are in   narratives of   coming of   JosEPH, (or JosEs), Srmon, and  Jupas,                </w:t>
        <w:br/>
        <w:t xml:space="preserve">            His mother  and brethren to  speak with   all  them among  the commonest of Jew-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