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134                          ST.   MATTHEW.                               XIX.               </w:t>
        <w:br/>
        <w:t xml:space="preserve">                                                                                                            </w:t>
        <w:br/>
        <w:t xml:space="preserve">                          and  whoso    marrieth   her  which    is put  away   doth   commit               </w:t>
        <w:br/>
        <w:t xml:space="preserve">                                                                                                            </w:t>
        <w:br/>
        <w:t xml:space="preserve">                          adultery.    10 His  disciples say  unto  him,  If  the case  of  the             </w:t>
        <w:br/>
        <w:t xml:space="preserve">                          man   be so with   his wife,  it is not  !yood  to  marry.     1! But             </w:t>
        <w:br/>
        <w:t xml:space="preserve">                1 Cor.    he said  unto   them,   £ All men    cannot   receive  this  saying,              </w:t>
        <w:br/>
        <w:t xml:space="preserve">               bE      aia save  they  to  whom    it is given.     12 For   there   are  some              </w:t>
        <w:br/>
        <w:t xml:space="preserve">                                                                                                            </w:t>
        <w:br/>
        <w:t xml:space="preserve">                          eunuchs,   which   were  so  born   from   their  mother’s   womb:                </w:t>
        <w:br/>
        <w:t xml:space="preserve">                          and  there  are some   eunuchs,   which   were   made    eunuchs    of            </w:t>
        <w:br/>
        <w:t xml:space="preserve">               hoor. tt,  men   : and  » there be eunuchs,   which   * have  made  themselves               </w:t>
        <w:br/>
        <w:t xml:space="preserve">                          eunuchs    for  the  kingdom     of  heaven’s   sake.    He   that  is            </w:t>
        <w:br/>
        <w:t xml:space="preserve">                                                                                                            </w:t>
        <w:br/>
        <w:t xml:space="preserve">                          able  to receive  it, let him receive  it.                                        </w:t>
        <w:br/>
        <w:t xml:space="preserve">                             18 Then   were   there   brought    unto   him    little children,             </w:t>
        <w:br/>
        <w:t xml:space="preserve">                          that  he should   put   his  hands   on them,   and  pray:   and  the             </w:t>
        <w:br/>
        <w:t xml:space="preserve">                          disciples  rebuked    them.    14 But   Jesus   said,  Suffer  | Hittle           </w:t>
        <w:br/>
        <w:t xml:space="preserve">                                                                                                            </w:t>
        <w:br/>
        <w:t xml:space="preserve">               fob. xviii. children, and   forbid  them   not,  to  come   unto   me:   for ‘of             </w:t>
        <w:br/>
        <w:t xml:space="preserve">                          such  is the  kingdom     of  heaven.    15 And   he  laid his hands              </w:t>
        <w:br/>
        <w:t xml:space="preserve">                          on  them,   and  departed  thence.                                                </w:t>
        <w:br/>
        <w:t xml:space="preserve">                             16 And,   behold,   one  came   and  said  unto  him,   ™  [Good]              </w:t>
        <w:br/>
        <w:t xml:space="preserve">                                                                                                            </w:t>
        <w:br/>
        <w:t xml:space="preserve">                  { pender, expedient.                           X render, made.                            </w:t>
        <w:br/>
        <w:t xml:space="preserve">                  1 render, the little children:  see Mark  x. 14, where the words in the original          </w:t>
        <w:br/>
        <w:t xml:space="preserve">                                                                                                            </w:t>
        <w:br/>
        <w:t xml:space="preserve">                are the same.                       ™  omit.  See in St.     and  St. Luke.                 </w:t>
        <w:br/>
        <w:t xml:space="preserve">                fore in the Sermon on the Mount, ch. v.  the latter, figuratively     It is to be           </w:t>
        <w:br/>
        <w:t xml:space="preserve">                82.  Some expositors   (principally      observed that our Lord does   here utter           </w:t>
        <w:br/>
        <w:t xml:space="preserve">                have fallen into   mistake of supposing  a word from which any superiority can be           </w:t>
        <w:br/>
        <w:t xml:space="preserve">                that the dictum  applies to the marry-   attributed to the    of celibacy:   im-            </w:t>
        <w:br/>
        <w:t xml:space="preserve">                ing a woman div.     on account  of for- perative in   last clause     not a com-           </w:t>
        <w:br/>
        <w:t xml:space="preserve">                nication. But the full      way  of ren- mand  but a permission,  in Rev. xxii.             </w:t>
        <w:br/>
        <w:t xml:space="preserve">                dering the sentence, would be, ® woman   His  estimate for us of the expediency             </w:t>
        <w:br/>
        <w:t xml:space="preserve">                thus divorced, viz.  on  account of for- celibacy, as a general question, is  be            </w:t>
        <w:br/>
        <w:t xml:space="preserve">                nication.     10.] the case,  the cause  gathered from  the parable of the talents,         </w:t>
        <w:br/>
        <w:t xml:space="preserve">                of divorce    mentioned; nor, the condé- where He visits with     blame the bury-           </w:t>
        <w:br/>
        <w:t xml:space="preserve">                tion of the man  with his wife: but the  ing of the talent  its safer        The            </w:t>
        <w:br/>
        <w:t xml:space="preserve">                account to be given, ‘the       ground   remark  is         and the more valuable,          </w:t>
        <w:br/>
        <w:t xml:space="preserve">                and principle,’  the relationship  man   as he himeelf lived   died unmarried.              </w:t>
        <w:br/>
        <w:t xml:space="preserve">                and wife.  The  disciples          that     18—15.]  THE BRINGING   OF CHILDREN             </w:t>
        <w:br/>
        <w:t xml:space="preserve">                the trials and temptations of  marriage  To  Jesus.  Mark  x.13—16.   Luke  xviii.          </w:t>
        <w:br/>
        <w:t xml:space="preserve">                would  prove sources of sin and misery.   16—17.    After   long divergence of ch.          </w:t>
        <w:br/>
        <w:t xml:space="preserve">                This question and its answer are peculiar ix. 61—xviii. 14, Luke here again  falls          </w:t>
        <w:br/>
        <w:t xml:space="preserve">                to Matthew.       11, 12.) this saying,   into the        narrative. This incident          </w:t>
        <w:br/>
        <w:t xml:space="preserve">                viz. of yours. The for in ver. 12 shews   is more fully related  Mark, where  see           </w:t>
        <w:br/>
        <w:t xml:space="preserve">                that the senso is carried          Our    notes.      Our  Evangelist has that he           </w:t>
        <w:br/>
        <w:t xml:space="preserve">                Lord mentions the three exceptions,  to   should put his hands on them, and prey            </w:t>
        <w:br/>
        <w:t xml:space="preserve">                whom  it is     not to marry.  1. Those   (see Gen. xlviii.  Acts vi.   where the           </w:t>
        <w:br/>
        <w:t xml:space="preserve">                who from natural incapacity, if not that, other two have only     He should touch           </w:t>
        <w:br/>
        <w:t xml:space="preserve">                inaptitude, have no  tendencies towards   them.  The connexion in which it stands           </w:t>
        <w:br/>
        <w:t xml:space="preserve">                marriage: 2. Those who by actual physical here and in Mark seems to be natural,             </w:t>
        <w:br/>
        <w:t xml:space="preserve">                deprivation, or compulsion from men, are  mediately after   discourse on marriage.          </w:t>
        <w:br/>
        <w:t xml:space="preserve">                prevented from marrying:  3. Those who    Some further remarks of our     possibly          </w:t>
        <w:br/>
        <w:t xml:space="preserve">                in order to  the work of God more effec-  on the fruit of        may  have  given           </w:t>
        <w:br/>
        <w:t xml:space="preserve">                tually (as   St. Paul),       from mar-   tise to   circumstance.                           </w:t>
        <w:br/>
        <w:t xml:space="preserve">                riage, see Gor. ii, 26. The eunuchs and     16—380.] ANSWEE   TO THE ENQUIRY  OF            </w:t>
        <w:br/>
        <w:t xml:space="preserve">                made  eunuchs in the two first    are to  A  RICH  YOUNG   MAN,  AND   DISCOURSE            </w:t>
        <w:br/>
        <w:t xml:space="preserve">                be taken both literally  figuratively:    THEREUPON.  Mark  x.17—31.   Luke xviii.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