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10—24.                        ST.   MATTHEW.                                                     </w:t>
        <w:br/>
        <w:t xml:space="preserve">                                                                                        135                 </w:t>
        <w:br/>
        <w:t xml:space="preserve">           Master,   what    good   thing   shall  I   do,  that  I  may    have                            </w:t>
        <w:br/>
        <w:t xml:space="preserve">                                                                                                            </w:t>
        <w:br/>
        <w:t xml:space="preserve">           eternal  life ?  17 And   he  said  unto   him,  ® Why   callest thou                            </w:t>
        <w:br/>
        <w:t xml:space="preserve">           me  good  ? there  is none   good  but  one,  that  is, God:   but  if                           </w:t>
        <w:br/>
        <w:t xml:space="preserve">           thou   wilt enter  into  life, keep  the  commandments.         18 He                            </w:t>
        <w:br/>
        <w:t xml:space="preserve">           saith  unto   him,  Which?      Jesus   said,  * Thou   shalt  do  no  &amp; Brod. 19,               </w:t>
        <w:br/>
        <w:t xml:space="preserve">           murder,    Thou   shalt  not  commit    adultery,   Thou   shalt  not                            </w:t>
        <w:br/>
        <w:t xml:space="preserve">           steal,  Thou   shalt  not   bear  false  witness,  19! Honour    thy   !«.1.«                    </w:t>
        <w:br/>
        <w:t xml:space="preserve">           father  and  thy  mother:    and, ™ Thou    shalt  love  thy  neigh-   ™Jev,z,18.                </w:t>
        <w:br/>
        <w:t xml:space="preserve">                                                                                  Bom. xilf.                </w:t>
        <w:br/>
        <w:t xml:space="preserve">                                                                                                            </w:t>
        <w:br/>
        <w:t xml:space="preserve">           bour  as  thyself.    20 The   young    man   saith  unto  him,   All   Gal.                     </w:t>
        <w:br/>
        <w:t xml:space="preserve">           these  things   have   I  kept    [° from  my   youth   up]:    what    James iL.                </w:t>
        <w:br/>
        <w:t xml:space="preserve">           lack  I yet?    %  Jesus   said  unto  him,   If thou  wilt  be  per-                            </w:t>
        <w:br/>
        <w:t xml:space="preserve">           fect, "go   and   sell that   thou  hast,  and  give   to  the  poor, ®                          </w:t>
        <w:br/>
        <w:t xml:space="preserve">           and  thou   shalt  have   treasure   in heaven   :                                               </w:t>
        <w:br/>
        <w:t xml:space="preserve">           follow  me.    2  But  when    the  young    man   heard  come   and                             </w:t>
        <w:br/>
        <w:t xml:space="preserve">                                                                                                            </w:t>
        <w:br/>
        <w:t xml:space="preserve">           ing, he  went  away   sorrowful:    for he had   great  possessions.                             </w:t>
        <w:br/>
        <w:t xml:space="preserve">           %3 Then   said   Jesus  unto   his  disciples,  Verily   I say  unto                             </w:t>
        <w:br/>
        <w:t xml:space="preserve">                                                                                                            </w:t>
        <w:br/>
        <w:t xml:space="preserve">           you,  That   °a  rich man    shall  P 4ardly  enter  into  the king-  os,x1  38                  </w:t>
        <w:br/>
        <w:t xml:space="preserve">           dom   of heaven.    %  And   again   I  say  unto  you,  It  is easier  }.7™"*                   </w:t>
        <w:br/>
        <w:t xml:space="preserve">           for a camel  to  go   through   the  eye  of  a needle,  than  for  a                            </w:t>
        <w:br/>
        <w:t xml:space="preserve">               2 read, “ Why    askest  thou   me   concerning    good?     ‘There  is  one                 </w:t>
        <w:br/>
        <w:t xml:space="preserve">                                                                                                            </w:t>
        <w:br/>
        <w:t xml:space="preserve">           good;    but...    7? see note,                                                                  </w:t>
        <w:br/>
        <w:t xml:space="preserve">               © omit.  See in St. Mark and St. Luke.        P render, with  difficulty.                    </w:t>
        <w:br/>
        <w:t xml:space="preserve">           18—80.       16.] From  Luke ver. 18 we  probably the tenth commandment.     19.)                </w:t>
        <w:br/>
        <w:t xml:space="preserve">           learn that he    a ruler :    Mark ver.   The addition of Thou  shalt love Se. is                </w:t>
        <w:br/>
        <w:t xml:space="preserve">           17, that he ran to our Lord.  The spirit peculiar to Matthew.       20.] We  ma:                 </w:t>
        <w:br/>
        <w:t xml:space="preserve">           in which he came,—which  does not how-   remark  that this young man, though self-               </w:t>
        <w:br/>
        <w:t xml:space="preserve">           ever appear here so       as in   other  righteous, was no Aypocrite, no Pharisee:               </w:t>
        <w:br/>
        <w:t xml:space="preserve">           gospels,     the omission  “good,”  and  he  spoke earnestly, and really strove to               </w:t>
        <w:br/>
        <w:t xml:space="preserve">           the form of our Lord’s answer,—seems to  keep, as he really       he had kept, all               </w:t>
        <w:br/>
        <w:t xml:space="preserve">           have been that of excessive         for   God’s commandments.     Accordingly St.                </w:t>
        <w:br/>
        <w:t xml:space="preserve">           Jesus as a man of eminent virtue, and of  Mark adds, that Jesus looking upon him                 </w:t>
        <w:br/>
        <w:t xml:space="preserve">           desire to know from Him  by  what work    loved him: in spite of   error there                   </w:t>
        <w:br/>
        <w:t xml:space="preserve">           of exceeding merit he might win  eternal  a nobleness and openness about him, con-               </w:t>
        <w:br/>
        <w:t xml:space="preserve">           life. This spirit  reproves, by replying trasted with the  hypocritical bearing of               </w:t>
        <w:br/>
        <w:t xml:space="preserve">           that there is but One Good, and that the the Pharisees and Scribes.      21, $2.)                </w:t>
        <w:br/>
        <w:t xml:space="preserve">           walking by His grace in the way of holi- Our  Lord takes him on  his own shewing.                </w:t>
        <w:br/>
        <w:t xml:space="preserve">           ness is   path to life. On  the question As  St. Mark and St.     add, “One thing                </w:t>
        <w:br/>
        <w:t xml:space="preserve">           and answer, as they stand in   received  is wanting to thee.” Supposing thy state-               </w:t>
        <w:br/>
        <w:t xml:space="preserve">           text,—and on their doctrinal bearing,    ment  trac, this topetone has yet to be                 </w:t>
        <w:br/>
        <w:t xml:space="preserve">           notes to Mark. This passage furnishes    laid on the fabric. But then it is to be                </w:t>
        <w:br/>
        <w:t xml:space="preserve">           of the most instructive   palpable cases noticed, that part of that one  thing is                </w:t>
        <w:br/>
        <w:t xml:space="preserve">           of the smoothing down  of apparent  dis- Come  and follow me (taking up thy cross,               </w:t>
        <w:br/>
        <w:t xml:space="preserve">           crepancies by correcting  Gospels out of Mark).   Stier remarks, that this was a                 </w:t>
        <w:br/>
        <w:t xml:space="preserve">           one another and thus  reducing them  to  teat of his observance of the first com-                </w:t>
        <w:br/>
        <w:t xml:space="preserve">          conformity.       18.] De Wette observes  mandment   of the first table: of break-                </w:t>
        <w:br/>
        <w:t xml:space="preserve">           well, that   Lord gives this enumeration ing  which he is by the result convicted.               </w:t>
        <w:br/>
        <w:t xml:space="preserve">           of the commandments   to bring  out the          24.)  Lightfoot brings instances                </w:t>
        <w:br/>
        <w:t xml:space="preserve">           self-righteous spirit  the young  man,   from the Talmud  of similar proverbial                  </w:t>
        <w:br/>
        <w:t xml:space="preserve">           which He  before saw. He  only mentions  pressions regarding an elephant: we have                </w:t>
        <w:br/>
        <w:t xml:space="preserve">           those of the second table, having in     acase  in ch. xxiii.   of a camel being                 </w:t>
        <w:br/>
        <w:t xml:space="preserve">           17, in His declaration         “good,”   put for any thing very large:   we must                 </w:t>
        <w:br/>
        <w:t xml:space="preserve">           included those of   first. Mark has the   remember  that the object here   to set                </w:t>
        <w:br/>
        <w:t xml:space="preserve">           addition of “ Defraud not,” representing forth the  greatest haman  impossibility,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