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XX.   1.                      ST.  MATTHEW.                                  137                   </w:t>
        <w:br/>
        <w:t xml:space="preserve">                                                                                                            </w:t>
        <w:br/>
        <w:t xml:space="preserve">        dom    of  heaven   is like unto  a  man   that  is an  householder,                                </w:t>
        <w:br/>
        <w:t xml:space="preserve">        which    went  out  early in  the  morning    to hire  labourers  into                              </w:t>
        <w:br/>
        <w:t xml:space="preserve">                                                                                                            </w:t>
        <w:br/>
        <w:t xml:space="preserve">        by  the For to the conclusion  chap. xix., again and  again made.    They  are the                  </w:t>
        <w:br/>
        <w:t xml:space="preserve">         and arose out  of the question of Peter   quarters of the natural day,  when  the                  </w:t>
        <w:br/>
        <w:t xml:space="preserve">         in ver. 27,    shall we have therefore?   aliquot parte  the day’s wages could be                  </w:t>
        <w:br/>
        <w:t xml:space="preserve">         (1) Its salient     is,    the Kingdom    earned, and therefore labourers      be                  </w:t>
        <w:br/>
        <w:t xml:space="preserve">        of God is of grace, not of     that they   waiting. The last of these is       for                  </w:t>
        <w:br/>
        <w:t xml:space="preserve">         who were called first,    have laboured   as                and belongs more  ex-                  </w:t>
        <w:br/>
        <w:t xml:space="preserve">         longest, have no more  claim upon  God     ressly to the instruction  the parable.                 </w:t>
        <w:br/>
        <w:t xml:space="preserve">         tham those who were called last but that  6     e hire bears an important      in                  </w:t>
        <w:br/>
        <w:t xml:space="preserve">         to all, His covenant        shall be      the interpretation. I cannot with Stier                  </w:t>
        <w:br/>
        <w:t xml:space="preserve">        filled in its integrity. (2) Ite primary   (whose comment  on this      le I think                  </w:t>
        <w:br/>
        <w:t xml:space="preserve">             lication is  the Apostles, who  had   much  inferior to         remarks) sup-                  </w:t>
        <w:br/>
        <w:t xml:space="preserve">        saked  the question. They were not to be   pose it to     “the promise of this                      </w:t>
        <w:br/>
        <w:t xml:space="preserve">         of such a spirit,  to imagine, with the   attached to godliness. His anxiety to                    </w:t>
        <w:br/>
        <w:t xml:space="preserve">         murmurers   in ver. 11, that they should  cape from the danger of eternal   being                  </w:t>
        <w:br/>
        <w:t xml:space="preserve">         have  something  super-eminent  (because  matter of  wages, has here  misled him.                  </w:t>
        <w:br/>
        <w:t xml:space="preserve">         they were  called first,   had  laboured  But  there is  such danger in the inter-                 </w:t>
        <w:br/>
        <w:t xml:space="preserve">         longest) above those  who  in their own   pretation of the       which I believe                   </w:t>
        <w:br/>
        <w:t xml:space="preserve">         time  were  er ,   lee       called (eee  be the true one. The hire is the                         </w:t>
        <w:br/>
        <w:t xml:space="preserve">         1 Cor. xv.8—11).    (8)   secondary    ap- of the         uniformly        ted by                  </w:t>
        <w:br/>
        <w:t xml:space="preserve">        plications  are to all     to whom  such   our Lord and His Apostles as 2 ‘reward,’                 </w:t>
        <w:br/>
        <w:t xml:space="preserve">         ‘@ comparison,  first and last      will  Matt. v. 12: Luke  vi. 85; xiv.   John                   </w:t>
        <w:br/>
        <w:t xml:space="preserve">         apply :—nationally, to the     who were   iv. 86: 1 Cor. iii. 14: 2 John 8:  Heb.                  </w:t>
        <w:br/>
        <w:t xml:space="preserve">         first called,   with a definite covenant, x. 85; xi. 6 al.,        indeed of free                  </w:t>
        <w:br/>
        <w:t xml:space="preserve">         and  the  Heathens  who  came  in after-  grace:  but still, forensically                          </w:t>
        <w:br/>
        <w:t xml:space="preserve">         wards, and  on a covenant, though really  answering to, and re;   ted by, ‘                        </w:t>
        <w:br/>
        <w:t xml:space="preserve">         made   (see Jer. xxxi. 38: Zech. viii.    as claimed under    ’s covenant    man                   </w:t>
        <w:br/>
        <w:t xml:space="preserve">         Heb.  viii.    yet not so open and pro-   in Christ. (The freeness and sovereignty                 </w:t>
        <w:br/>
        <w:t xml:space="preserve">         minent :—individually, to those     call  of God’s gift of grace  pointedly set                    </w:t>
        <w:br/>
        <w:t xml:space="preserve">         has been in early life,  who  have spent  fore us in ver. 14,  is my will to give                  </w:t>
        <w:br/>
        <w:t xml:space="preserve">         their days  in God’s  active service,     &amp;c.) This hire I believe   to be eternal                 </w:t>
        <w:br/>
        <w:t xml:space="preserve">         those  who  have been  summoned   later ; life, or, in other words, Gop  HimsrLF                   </w:t>
        <w:br/>
        <w:t xml:space="preserve">         and  to various other classes and persons (John  xvii. 3). And this, rightly                       </w:t>
        <w:br/>
        <w:t xml:space="preserve">         between  whom   comparison, not  only of  stood, will keep  us from  the  error of                 </w:t>
        <w:br/>
        <w:t xml:space="preserve">         time, but  of advantages, talents,  any   supposing, that the parable involves de-                 </w:t>
        <w:br/>
        <w:t xml:space="preserve">         other distinguishing characteristic,  be  claration that  who  are saved will   in                 </w:t>
        <w:br/>
        <w:t xml:space="preserve">         made:   that none of the first these can  an absolute equality. This   ie, and will                </w:t>
        <w:br/>
        <w:t xml:space="preserve">         boast  themselves over the      nor look  be to each man, as he is prepared to re-                 </w:t>
        <w:br/>
        <w:t xml:space="preserve">         for higher place and greater reward,      ceive it. To the envious and murmurers,                  </w:t>
        <w:br/>
        <w:t xml:space="preserve">         much   as there is    one “gift” of God   it will be as   fruit that      to ashes                 </w:t>
        <w:br/>
        <w:t xml:space="preserve">          according to the covenant of grace. And  in the mouth:   by their own unchristian                 </w:t>
        <w:br/>
        <w:t xml:space="preserve">          the “first” of these are  see that they  spirit they will     the things that                     </w:t>
        <w:br/>
        <w:t xml:space="preserve">          do not by pride and self-righteousness   have  wrought”  (2 John 8), and their re-                </w:t>
        <w:br/>
        <w:t xml:space="preserve">          come the “last,” or          rejected,   ward  will be null: in other words, they                 </w:t>
        <w:br/>
        <w:t xml:space="preserve">          nationally were the Jews; for among the  will, as the spiritual verity                            </w:t>
        <w:br/>
        <w:t xml:space="preserve">          many  that are called,   are few chosen  not enter into that life which they were                 </w:t>
        <w:br/>
        <w:t xml:space="preserve">          —many   who will fail  the reward in the  called. God’s covenant is      to them                  </w:t>
        <w:br/>
        <w:t xml:space="preserve">          end.   (4) In            to this leading’ —they  have received their denarius—but                 </w:t>
        <w:br/>
        <w:t xml:space="preserve">          idea and warning of the Parable must the  from the essential      of  the “hire”                  </w:t>
        <w:br/>
        <w:t xml:space="preserve">          circumstances brought  before us be in-   are disqualified    enjoying its    for                 </w:t>
        <w:br/>
        <w:t xml:space="preserve">          terpreted. The day and  its hours are     as Gregory the Great remarks,     kin;                  </w:t>
        <w:br/>
        <w:t xml:space="preserve">          any fixed time,    as the duration  the   dom  of heaven none  who  murmurs,  in-                 </w:t>
        <w:br/>
        <w:t xml:space="preserve">          world, or our Lord’s life  earth, or the  herits: none who inherits,   murmur.”                   </w:t>
        <w:br/>
        <w:t xml:space="preserve">          life of man, exclusively:   the natural   To those who have known  and loved God,                 </w:t>
        <w:br/>
        <w:t xml:space="preserve">          period of earthly work as applied to the  it will   to each, as  has advanced  in                 </w:t>
        <w:br/>
        <w:t xml:space="preserve">          various meanings of which the parable is  the spiritual   joy unspeakable and fall                </w:t>
        <w:br/>
        <w:t xml:space="preserve">          capable.  The various times of hiring are of glory.     1, early in the morning)                  </w:t>
        <w:br/>
        <w:t xml:space="preserve">          not to be pressed as each having an  ex-  See Jer. xxxv.   and other places.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