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144                           ST.  MATTHEW.                                XXI.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hsohn i.   prophet,   of  Nazareth   of  Galilee.   1%"  And   Jesus  went   into             </w:t>
        <w:br/>
        <w:t xml:space="preserve">                         the  temple    of  God,  and   cast  out   all them   that  sold  and              </w:t>
        <w:br/>
        <w:t xml:space="preserve">                         bought    in  the   temple,   and   overthrew    the   tables  of  the             </w:t>
        <w:br/>
        <w:t xml:space="preserve">              1 Deut.xiv.38,                   and  the  seats  of them    that sold  ™  doves,             </w:t>
        <w:br/>
        <w:t xml:space="preserve">              xtu.vi7.   18 and  said  unto   them,   It  is written.  *My    house   shall  be             </w:t>
        <w:br/>
        <w:t xml:space="preserve">              1servi.n.  called  the house   of prayer;    ' but ye  ™ have made   it a den  of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thieves.    14 And   the  blind  and   the  lame   came   to  him   in             </w:t>
        <w:br/>
        <w:t xml:space="preserve">                         the  temple;    and  he  healed   them.    16 And   when    the  chief             </w:t>
        <w:br/>
        <w:t xml:space="preserve">                         priests  and   scribes  saw   the wonderful    things  that   he  did,             </w:t>
        <w:br/>
        <w:t xml:space="preserve">                         and   the  children   ° crying  in  the  temple,  and   saying,  Ho-               </w:t>
        <w:br/>
        <w:t xml:space="preserve">                         sanna    to  the  son   of  David;    they  were   sore   displeased,              </w:t>
        <w:br/>
        <w:t xml:space="preserve">                         16 and  said  unto  him,  Hearest    thou  what   these  say?    And               </w:t>
        <w:br/>
        <w:t xml:space="preserve">              mPsvitts.  Jesus  saith  unto   them,   Yeg;   have  ye  never  read,  ™ Out   of             </w:t>
        <w:br/>
        <w:t xml:space="preserve">                         the   mouth    of babes    and’  sucklings    thou   hast   perfected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praise?     17 And   he  left  them,   and  went   out   of the   city             </w:t>
        <w:br/>
        <w:t xml:space="preserve">              adohnxii8  into   "Bethany;       and   he  lodged    there.   18 Now    in  the              </w:t>
        <w:br/>
        <w:t xml:space="preserve">                          ™ render, the doves.                     2  read, are making.                     </w:t>
        <w:br/>
        <w:t xml:space="preserve">                                       © render, that  were  crying.                                        </w:t>
        <w:br/>
        <w:t xml:space="preserve">                                                                                                            </w:t>
        <w:br/>
        <w:t xml:space="preserve">              wish.  Luke  has “ the king that          these instead of the lambs for trespass-            </w:t>
        <w:br/>
        <w:t xml:space="preserve">              John  “the king  of Israel that cometh.”  offering, Lev.     also for the purifica-           </w:t>
        <w:br/>
        <w:t xml:space="preserve">                     13.) Compare the notes on John ii. tion of women,  Lev. xii.   Luke ii. 24.            </w:t>
        <w:br/>
        <w:t xml:space="preserve">              138—18.      cleansing related  our text           13.] Stier       that the verse            </w:t>
        <w:br/>
        <w:t xml:space="preserve">              is totally       from that related there.  juoted from Jeremiah is connexion with             </w:t>
        <w:br/>
        <w:t xml:space="preserve">              It is impossible suppose that   Matthew   the charge of murder, and  the shedding             </w:t>
        <w:br/>
        <w:t xml:space="preserve">              or St.  John, or any one but moderately   of innocent blood (see Jer. vii. 6). On             </w:t>
        <w:br/>
        <w:t xml:space="preserve">              acquainted with the      which he under-  the intention of this   of our Lord, see            </w:t>
        <w:br/>
        <w:t xml:space="preserve">              took to relate, should have made such a   notes on Jobn  ii. 15. It was  a purely             </w:t>
        <w:br/>
        <w:t xml:space="preserve">              gross error in chronology, must  be laid  Messianic act ;  Mal. iii.                          </w:t>
        <w:br/>
        <w:t xml:space="preserve">              to the charge of one or other of them, if 15, 16.)   circumstance that the                    </w:t>
        <w:br/>
        <w:t xml:space="preserve">              these two occurrences were the same.  I   were crying  ‘Hosanna   to the  Son  of             </w:t>
        <w:br/>
        <w:t xml:space="preserve">              rather view the omission  the first the   David’ in the temple, seems to me to fix            </w:t>
        <w:br/>
        <w:t xml:space="preserve">              synoptic accounts as in remarkable con-   this event, as above,   the      of the             </w:t>
        <w:br/>
        <w:t xml:space="preserve">              sistency with what  we otherwise gather   triumphal entry.      Psalm  viii. fre-             </w:t>
        <w:br/>
        <w:t xml:space="preserve">              from  the three Gospels—that  their nar- quently cited in the   T. of Christ:   1             </w:t>
        <w:br/>
        <w:t xml:space="preserve">              rative is exclusively Galilean (with one       xv. 27: Heb. ii. 6: Eph. i. 22. In             </w:t>
        <w:br/>
        <w:t xml:space="preserve">              exception, Luke iv. 44 in our text),      understanding such citations as    and              </w:t>
        <w:br/>
        <w:t xml:space="preserve">              this last        to Jerusalem,   conse-   that in ver.  we must  bear in mind the             </w:t>
        <w:br/>
        <w:t xml:space="preserve">              quently the first cleansing  passed over  important truth, thet the external fulfil-          </w:t>
        <w:br/>
        <w:t xml:space="preserve">              by  them.  On  the difference     Mark,   ment of a prophecy  is often itself   a             </w:t>
        <w:br/>
        <w:t xml:space="preserve">              see note  on ver. 1,   Both  comings of   type and representation  that inner and             </w:t>
        <w:br/>
        <w:t xml:space="preserve">              Jehovah to His temple were partial fulfil- deeper    of the prophecy which belongs            </w:t>
        <w:br/>
        <w:t xml:space="preserve">              ments  of Mal.  iii.           shall not  to the spiritual       of God.                      </w:t>
        <w:br/>
        <w:t xml:space="preserve">              receive its final accomplishment till     17.] If this to be literally         of             </w:t>
        <w:br/>
        <w:t xml:space="preserve">              great and decisive visit the latter day.  the village (and   of a district     it,            </w:t>
        <w:br/>
        <w:t xml:space="preserve">              The  temple here spoken of was the court  including part of the Mount  of Olives;             </w:t>
        <w:br/>
        <w:t xml:space="preserve">              of the Gentiles.      We  have no traces  see Luke xxi. 37),    will be the second            </w:t>
        <w:br/>
        <w:t xml:space="preserve">              of this market in the  T.  It appears to  night spent at Bethany.  I would rather             </w:t>
        <w:br/>
        <w:t xml:space="preserve">              have first arisen    the captivity,       of the two  understand it literally,                </w:t>
        <w:br/>
        <w:t xml:space="preserve">              many  would  come from  foreign lands to  that the spending   nights on the                   </w:t>
        <w:br/>
        <w:t xml:space="preserve">              Jerusalem.  This would also account for   of Olives   not begin till   next night             </w:t>
        <w:br/>
        <w:t xml:space="preserve">              the money-changers,  as it was unlawful   (Tuesday).                                          </w:t>
        <w:br/>
        <w:t xml:space="preserve">               (from Exod. xxx. 18)  to bring foreign     18—22.]  Tax  cvnsk  oF THE  BARREN               </w:t>
        <w:br/>
        <w:t xml:space="preserve">              money  for the       of atonement.        FIG-TREE. Mark xi. 12—14, 20—26, where              </w:t>
        <w:br/>
        <w:t xml:space="preserve">              dovés}  the poor  were allowed  to offer see notes,  St. Luke omits  the incident.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