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146                           ST.  MATTHEW.                                XXI.              </w:t>
        <w:br/>
        <w:t xml:space="preserve">                                                                                                            </w:t>
        <w:br/>
        <w:t xml:space="preserve">                          Jesus   answered    and   said unto   them,   I  also  will  ask  you             </w:t>
        <w:br/>
        <w:t xml:space="preserve">                          one  thing,  which   if ye  tell me,  I  in  like wise  will tell you             </w:t>
        <w:br/>
        <w:t xml:space="preserve">                          by  what‘authority     I  do  these   things.    The     baptiam    of            </w:t>
        <w:br/>
        <w:t xml:space="preserve">                          John,   whence    was   it?   from   heaven,   or   of men?      And              </w:t>
        <w:br/>
        <w:t xml:space="preserve">                          they   reasoned   with   themselves,    saying,   If we   shall   say,            </w:t>
        <w:br/>
        <w:t xml:space="preserve">                          From   heaven;    he  will  say unto   us,  Why    did  ye  not  then             </w:t>
        <w:br/>
        <w:t xml:space="preserve">                          believe  him?     % But   if we  shall  say,  Of men;    we  fear the             </w:t>
        <w:br/>
        <w:t xml:space="preserve">                          people  ; ‘for all  hold  John   as a  prophet.    2% And   they  an-             </w:t>
        <w:br/>
        <w:t xml:space="preserve">                          swered    Jesus,  and   said,  We    cannot    tell.  And    he  said             </w:t>
        <w:br/>
        <w:t xml:space="preserve">               toh, xvi.  unto  them,   Neither   tell I you  by  what  authority   I  do these             </w:t>
        <w:br/>
        <w:t xml:space="preserve">                          things.    %  But  what   think  ye?     A  certain   man   had   two             </w:t>
        <w:br/>
        <w:t xml:space="preserve">                          sons;   and  he came    to the  first, and said,  4 Son,  go work  to             </w:t>
        <w:br/>
        <w:t xml:space="preserve">                          day  in my   vineyard.     29 He  answered   and   said, I will  not:             </w:t>
        <w:br/>
        <w:t xml:space="preserve">                          but  afterward   he   repented,  and  went.    %  And   he  came    to            </w:t>
        <w:br/>
        <w:t xml:space="preserve">                          the  second,  and  said  likewise.    And   he  answered   and   said,            </w:t>
        <w:br/>
        <w:t xml:space="preserve">                          I  [go],    sir:  and   went   not.   8! Whether     of them   twain              </w:t>
        <w:br/>
        <w:t xml:space="preserve">                          did  the  will  of  his  father?    They   say   [unto    him],  The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utakevi.%%, first, Jesus   saith  unto   them,   " Verily   I  say   unto   you,             </w:t>
        <w:br/>
        <w:t xml:space="preserve">                          That   the publicans   and  the  harlots  go  into  the kingdom     of            </w:t>
        <w:br/>
        <w:t xml:space="preserve">                                            @ render, [My]   child.                                         </w:t>
        <w:br/>
        <w:t xml:space="preserve">                                T not expressed in the original.           5 omit.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thow doest these things?  of connexion—but doubtless here intended           </w:t>
        <w:br/>
        <w:t xml:space="preserve">                                 many  signs, which are  to help the           to the true answer           </w:t>
        <w:br/>
        <w:t xml:space="preserve">               now  inclutled their “these things.” The  of their difficulty     John’s baptism.            </w:t>
        <w:br/>
        <w:t xml:space="preserve">               second  question an expansion of   first. The  following parable (peculiar  Mat-             </w:t>
        <w:br/>
        <w:t xml:space="preserve">                     $5.1 The baptism, meaning thereby   thew) refers,      the image of the two            </w:t>
        <w:br/>
        <w:t xml:space="preserve">               the whole office   teaching, of     the   sons, to two clasees persons, both sum-            </w:t>
        <w:br/>
        <w:t xml:space="preserve">               baptism  was the central point and seal.  moned  by the great Father to “work  in            </w:t>
        <w:br/>
        <w:t xml:space="preserve">               If they had recognized the heavenly mis-  His vineyard” {s00 ch. xx.   both Jews,            </w:t>
        <w:br/>
        <w:t xml:space="preserve">               sion of John, they     have also   acknow- and of His family. The jiret answer the           </w:t>
        <w:br/>
        <w:t xml:space="preserve">                      the authority by which Jesus did   summons  by  a direct and open refusal—            </w:t>
        <w:br/>
        <w:t xml:space="preserve">               these things, for John expressly declared these are the open sinners,     publicans          </w:t>
        <w:br/>
        <w:t xml:space="preserve">               that he was  sent to testify  Him,  and   and harlots, who disobey    to  His face.          </w:t>
        <w:br/>
        <w:t xml:space="preserve">               bore witness to having    the Holy Spirit But afterwards, when better thoughts are           </w:t>
        <w:br/>
        <w:t xml:space="preserve">               descend and  rest upon Him.  John  i. 83, suggested, they      and go. The second            </w:t>
        <w:br/>
        <w:t xml:space="preserve">               34.      believe      ‘give credit to his class receive the       with  a respect-           </w:t>
        <w:br/>
        <w:t xml:space="preserve">               words:’ ‘for those words were testimonies fal assent (not              with a self-          </w:t>
        <w:br/>
        <w:t xml:space="preserve">               to Me.”  — 26, 27.) These ‘blind      of  exaltation and contrast to the      im-            </w:t>
        <w:br/>
        <w:t xml:space="preserve">               the blind’ a    #0 far made an insincero  plied in   emphatic 1, sir)—having how-            </w:t>
        <w:br/>
        <w:t xml:space="preserve">               concession to  the      persuasion, as    ever no intention of obeying (there  no            </w:t>
        <w:br/>
        <w:t xml:space="preserve">               allow John to pass for prophet ;   they   mention of a change of     in this case):          </w:t>
        <w:br/>
        <w:t xml:space="preserve">               shrunk from the reproof which was sure    but go  not.  These are the Scribes and            </w:t>
        <w:br/>
        <w:t xml:space="preserve">               follow their acknowledging it now. This   Pharisees, with their    of legal obedi-           </w:t>
        <w:br/>
        <w:t xml:space="preserve">               consultation among  themselves is related ence, who “said, and did not” (ch. xxiii.          </w:t>
        <w:br/>
        <w:t xml:space="preserve">               almost verbatim by the three Evangelists. 3    It will  course admit of wider ap-            </w:t>
        <w:br/>
        <w:t xml:space="preserve">               The  intelligence of it may  have  been     ications—to Jews and Heathens, or any            </w:t>
        <w:br/>
        <w:t xml:space="preserve">               originally derived from Nicodemus or Jo-  similar  pair  classes who may  thus be            </w:t>
        <w:br/>
        <w:t xml:space="preserve">               seph of Arimathwa.    The neither tell I com]     .      31.] The  go .... before            </w:t>
        <w:br/>
        <w:t xml:space="preserve">               yeu of our Lord is an answer,   to their  you may be taken either as declarative—            </w:t>
        <w:br/>
        <w:t xml:space="preserve">               outward words, “te  cannot tell,” but to go  before you,  in the matter  of God’s            </w:t>
        <w:br/>
        <w:t xml:space="preserve">               their inward thoughts, “we will   tell.”          ents,—or as assertive  the mere            </w:t>
        <w:br/>
        <w:t xml:space="preserve">                      28.) But what think ye? a formula  matter of fact, are going before you. I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