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150                           ST.   MATTHEW.                              XXII.                </w:t>
        <w:br/>
        <w:t xml:space="preserve">                                                                                                            </w:t>
        <w:br/>
        <w:t xml:space="preserve">                         again  by  parables,   and  said,   The   kingdom     of heaven   is               </w:t>
        <w:br/>
        <w:t xml:space="preserve">                         like unto  ®a  certain  king,  which   made   a » marriage    for his              </w:t>
        <w:br/>
        <w:t xml:space="preserve">                         son,  Sand   sent  forth  his  servants   to  call them   that  were               </w:t>
        <w:br/>
        <w:t xml:space="preserve">                         bidden  to  the wedding   : and  they  would   not  come.   * Again,               </w:t>
        <w:br/>
        <w:t xml:space="preserve">                         he  sent  forth  other  servants,   saying,  Tell  them   which   are              </w:t>
        <w:br/>
        <w:t xml:space="preserve">                                                                                                            </w:t>
        <w:br/>
        <w:t xml:space="preserve">               Prov.  3. bidden,  Behold,   I  have  prepared    my  ° dinner:   "my    4ozen               </w:t>
        <w:br/>
        <w:t xml:space="preserve">                         and  my   fatlings are  killed, and  all things   are  ready:   come               </w:t>
        <w:br/>
        <w:t xml:space="preserve">                                                                                                            </w:t>
        <w:br/>
        <w:t xml:space="preserve">                         unto  the  marriage.     5 But   they  made   light of  it, and went               </w:t>
        <w:br/>
        <w:t xml:space="preserve">                         their ways,   one  to  *his  farm,  another   to  his merchandise:                 </w:t>
        <w:br/>
        <w:t xml:space="preserve">                         6 and  the  remnant     took  his  servants,  and   entreated   them               </w:t>
        <w:br/>
        <w:t xml:space="preserve">                         spitefully,  and   slew   them.    7t But    when   the  king   heard              </w:t>
        <w:br/>
        <w:t xml:space="preserve">                                                                                                            </w:t>
        <w:br/>
        <w:t xml:space="preserve">                 ® literally,    likened.           ® literally, a     (which was)  a king.                 </w:t>
        <w:br/>
        <w:t xml:space="preserve">                 D render, wedding-feast.     N.B.  This is not corrected in verses 4, 8, 9, 10:            </w:t>
        <w:br/>
        <w:t xml:space="preserve">              but it is in the        the same word throughout.                                             </w:t>
        <w:br/>
        <w:t xml:space="preserve">                 © vender, banquet:   see note.     4 sender, bulls.                                        </w:t>
        <w:br/>
        <w:t xml:space="preserve">                 © render, his own.                 t read, But  the  king  was  wroth.                     </w:t>
        <w:br/>
        <w:t xml:space="preserve">                                                                                                            </w:t>
        <w:br/>
        <w:t xml:space="preserve">              of  the wicked  husbandmen  in  the last  and preached this same truth, with how-             </w:t>
        <w:br/>
        <w:t xml:space="preserve">              chapter, and with this      of our        ever the weighty  addition of Come unto             </w:t>
        <w:br/>
        <w:t xml:space="preserve">              course.       2.] The householder of the  Me.       4.] We  now come to a different           </w:t>
        <w:br/>
        <w:t xml:space="preserve">              former  parable is the Krxe   here, who   Retiod of the  Evangelic announcement.              </w:t>
        <w:br/>
        <w:t xml:space="preserve">              makes  a marriage for his Son. The word     ow, all is ready: the sacrifice,  the             </w:t>
        <w:br/>
        <w:t xml:space="preserve">              thus  rendered    not always  necessarily meat  for the feast, és slain. We   can             </w:t>
        <w:br/>
        <w:t xml:space="preserve">              “a marriage,’ but any great           as  hardly help connecting this with the de-            </w:t>
        <w:br/>
        <w:t xml:space="preserve">              accession to the throne,  coming of age,  clarations  our Lord in John vi. 51—59,             </w:t>
        <w:br/>
        <w:t xml:space="preserve">              &amp;c.   Here however the notion of a mar-   and supposing that this second invitation           </w:t>
        <w:br/>
        <w:t xml:space="preserve">              riage is certainly       ; and the inter- is the preaching  the Apostles and Evan-            </w:t>
        <w:br/>
        <w:t xml:space="preserve">              pretation is, the great marriage supper   gelicte    the great    ifice   offered.            </w:t>
        <w:br/>
        <w:t xml:space="preserve">              (Rev. xix. 9) of the   of God:     i.e.      at thus the slaying  the Lord is not             </w:t>
        <w:br/>
        <w:t xml:space="preserve">               fall and complete union to His Bride     the doing of the       but is mentioned             </w:t>
        <w:br/>
        <w:t xml:space="preserve">               Charch in glory: which would  be to the  as done  for   Feast, is no   difficulty.           </w:t>
        <w:br/>
        <w:t xml:space="preserve">               guests the        result of        the   Both  sides of the truth    be included             </w:t>
        <w:br/>
        <w:t xml:space="preserve">               invitation. See Eph. v.        The dif-  in the parable, as they   in Acts ii.               </w:t>
        <w:br/>
        <w:t xml:space="preserve">               ficulty, the totality  the guests in     and indeed wherever it is set      The              </w:t>
        <w:br/>
        <w:t xml:space="preserve">               case constituting   Bride, may  be les-  discourse of Peter in that chapter is               </w:t>
        <w:br/>
        <w:t xml:space="preserve">               sened by reganting  the ceremony as an   best commentary on “all things are                  </w:t>
        <w:br/>
        <w:t xml:space="preserve">               enthronization, in which the people are  come  to the marriage.” The meal  desig-            </w:t>
        <w:br/>
        <w:t xml:space="preserve">               regarded as being        to their        nated is not that     we  understand b              </w:t>
        <w:br/>
        <w:t xml:space="preserve">               On the whole  imagery, compare Ps. xlv.  dinner, bat the meal at noon, with whic             </w:t>
        <w:br/>
        <w:t xml:space="preserve">                     3.] These servants are not   pro-  the course of marriage festivities                  </w:t>
        <w:br/>
        <w:t xml:space="preserve">               phets, not the same as  the servants in  This will give even greater precision to            </w:t>
        <w:br/>
        <w:t xml:space="preserve">               ch. xxi.  as generally interpreted       ke  meaning of the parable as        to             </w:t>
        <w:br/>
        <w:t xml:space="preserve">               parable takes up its ground nenrly from  these preparatory foretastes  the great             </w:t>
        <w:br/>
        <w:t xml:space="preserve">               the conclusion  that former, and is      feast, which  the Church  of  God  now              </w:t>
        <w:br/>
        <w:t xml:space="preserve">               gether a New   Testament parable.  The   enjo     As the  former parable had  an             </w:t>
        <w:br/>
        <w:t xml:space="preserve">               office these servants   to summon those  O.  T. foundation,   this: viz. Prov. ix.           </w:t>
        <w:br/>
        <w:t xml:space="preserve">               who had  been invited, as was customary  1 ff.      5, 6.] Two  classes are here             </w:t>
        <w:br/>
        <w:t xml:space="preserve">               (see Ksth. v. 8 and vi. 14); these being represented: the irveligious    careless            </w:t>
        <w:br/>
        <w:t xml:space="preserve">              the Jewish people, who  had been before,  people (notice his    farm, bringing out            </w:t>
        <w:br/>
        <w:t xml:space="preserve">              by  their prophets and covenant, invited. the selfish spirit),    the rulers, who             </w:t>
        <w:br/>
        <w:t xml:space="preserve">              These first servants  then the first     persecuted  and  slew  God's messengers.             </w:t>
        <w:br/>
        <w:t xml:space="preserve">              sengers  of the Gospel,—John   the Bap-    stephen,—James   the brother of  John,             </w:t>
        <w:br/>
        <w:t xml:space="preserve">              tist, the Twelve, and the Seventy,— who   James the Just, and doubtless     of the            </w:t>
        <w:br/>
        <w:t xml:space="preserve">              Breached, saying ‘The Kingdom of heaven   Apostles, of      end we have no certain            </w:t>
        <w:br/>
        <w:t xml:space="preserve">                 at hand.”  And even our Lord Himself   account,   perished the hands or instiga-           </w:t>
        <w:br/>
        <w:t xml:space="preserve">               muet in some sort be here included,      tion of  the Jews: they persecuted Paul             </w:t>
        <w:br/>
        <w:t xml:space="preserve">              much  as He took the form of  a servant,  all through his life, and most probably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