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12—20.                       ST.   MATTHEW.                                 165                </w:t>
        <w:br/>
        <w:t xml:space="preserve">                                                                                                            </w:t>
        <w:br/>
        <w:t xml:space="preserve">             holy  place,  (whoso   readeth,   let him   understand:)      16 then                          </w:t>
        <w:br/>
        <w:t xml:space="preserve">             let them   which   be in Judea    flee into the mountains:      27 let                         </w:t>
        <w:br/>
        <w:t xml:space="preserve">             him  which   is on  the housetop   not  come   down   to  take ¥ any                           </w:t>
        <w:br/>
        <w:t xml:space="preserve">             thing out   of his house:    18neither  let  him  which   is  in the                           </w:t>
        <w:br/>
        <w:t xml:space="preserve">             field return  back  to  take  his  clothes.   19 ® And   ° woe  unto  oLube mut.               </w:t>
        <w:br/>
        <w:t xml:space="preserve">             them  that  are  with  child,  and  to  them    that  give  suck   in                          </w:t>
        <w:br/>
        <w:t xml:space="preserve">             those days!   ' 20 But  pray  ye that  your   flight be  not  in the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5 read, the things.                  § render, But.                                 </w:t>
        <w:br/>
        <w:t xml:space="preserve">            ble.  The  error has mainly arisen from                                                         </w:t>
        <w:br/>
        <w:t xml:space="preserve">            supposing that the  parallel      of St.  om one  day (see ver. 20), and universal              </w:t>
        <w:br/>
        <w:t xml:space="preserve">            Luke  (ver. 20), Phen  ye see Jerusalem   from all parts Judma.   Putting then St.              </w:t>
        <w:br/>
        <w:t xml:space="preserve">                     sed with armies,    her desola-  Luke’s expression and the text        I               </w:t>
        <w:br/>
        <w:t xml:space="preserve">            tion draweth nigh,” is       in meaning   think that some  ixternal desecration 9,              </w:t>
        <w:br/>
        <w:t xml:space="preserve">            with our text and that of St.       The   the holy place  the Zelots coincided                  </w:t>
        <w:br/>
        <w:t xml:space="preserve">            two  first          writing for Jews, or  the approach of Cestius, and thus, both               </w:t>
        <w:br/>
        <w:t xml:space="preserve">            az Jews, give the inner  domestic sign    from without and  within, the Christians              </w:t>
        <w:br/>
        <w:t xml:space="preserve">            the approaching  calamity: which was to   were warned to escape. See Luke xxi. 20.              </w:t>
        <w:br/>
        <w:t xml:space="preserve">            be seen in the temple, and was to be the       whoso readeth, let him understand                </w:t>
        <w:br/>
        <w:t xml:space="preserve">            abomination   (always used of something   This I believe have been an ecclesiasti               </w:t>
        <w:br/>
        <w:t xml:space="preserve">            caused by the Jews themselves,  2 Kin,    note, which,   the doxology in ch.  18,               </w:t>
        <w:br/>
        <w:t xml:space="preserve">            xxi. 2—16:  Ezek.  v. 11; vii. 8,   viii. has found its way into the text. If the               </w:t>
        <w:br/>
        <w:t xml:space="preserve">            6—16)  which should cause the desolation, two first       were published before                 </w:t>
        <w:br/>
        <w:t xml:space="preserve">            —the  last drop in the  cup of iniquity.  destruction of          such an admoni-               </w:t>
        <w:br/>
        <w:t xml:space="preserve">            Luke, writing for Gentiles,    the on¢-   tion would be very           Thewords                 </w:t>
        <w:br/>
        <w:t xml:space="preserve">            ward state of things             to this ‘may be part of our Lord’s       direct-               </w:t>
        <w:br/>
        <w:t xml:space="preserve">            inward sign. That the Roman  eagles can-  ing attention to the prophecy of Daniel               </w:t>
        <w:br/>
        <w:t xml:space="preserve">            not be meant, is apparent: for the sign   (sce 2     ii.  Dan.  xii.     but this               </w:t>
        <w:br/>
        <w:t xml:space="preserve">            would thus be o  sige, the Roman  eagles is not likely,        as the reference to              </w:t>
        <w:br/>
        <w:t xml:space="preserve">            having been seen on holy      for many    Daniel does not  occur in Mark,  where                </w:t>
        <w:br/>
        <w:t xml:space="preserve">            years past, and such alarm moment Chris-. these words are also       They cannot                </w:t>
        <w:br/>
        <w:t xml:space="preserve">            these words were uttered. Also    place  well be the words  of the Evangelist, in-              </w:t>
        <w:br/>
        <w:t xml:space="preserve">            must  mean  the party of the reff. as    serted to bespeak attention, this in the               </w:t>
        <w:br/>
        <w:t xml:space="preserve">            learn, had taken possession event which  three first Gospels is       without ex-               </w:t>
        <w:br/>
        <w:t xml:space="preserve">            In the next section he tells  that they  ample.       16—18.] The     Christian                 </w:t>
        <w:br/>
        <w:t xml:space="preserve">            chose one Phannius as their high priest, are said to have fled  Pella, a town de-               </w:t>
        <w:br/>
        <w:t xml:space="preserve">            an ignorant and      ine   fellow,       scribed by Josephus as the northernmost                </w:t>
        <w:br/>
        <w:t xml:space="preserve">            ont of the field.       he   the ore     boundary  of Perea.  Eusebius says they                </w:t>
        <w:br/>
        <w:t xml:space="preserve">           cited passages strongly      me to  thin! were directed thither  a certain                       </w:t>
        <w:br/>
        <w:t xml:space="preserve">            that if   this vi + impiety,    similar  intimation, which however cannot be this               </w:t>
        <w:br/>
        <w:t xml:space="preserve">            one, about ora little     this time,     as Pella is not on the          but be-                </w:t>
        <w:br/>
        <w:t xml:space="preserve">            the sign spoken of by the Lord.  In its  yond them  (but in order  reach it would               </w:t>
        <w:br/>
        <w:t xml:space="preserve">            place in         this very     seems to  not they have  fly      over [so literally             </w:t>
        <w:br/>
        <w:t xml:space="preserve">            stand a little  late for   purpose (4.D. here] the mountains?   See  note on ch.                </w:t>
        <w:br/>
        <w:t xml:space="preserve">            67, a year after the investment by Ces-  xviii, 12)              that they  were                </w:t>
        <w:br/>
        <w:t xml:space="preserve">           tius): but the narrative occurs in a de-  warned     an angel.      17.) A person                </w:t>
        <w:br/>
        <w:t xml:space="preserve">           scription of the atrocities  the Zelote,  might ran on the flat-roofed     in Je-                </w:t>
        <w:br/>
        <w:t xml:space="preserve">           and without any ficed date, and they had  rusalem from one  part of the city  an-                </w:t>
        <w:br/>
        <w:t xml:space="preserve">           been in       ion of the temple from the  other, and to   city gates. Perhaps how-               </w:t>
        <w:br/>
        <w:t xml:space="preserve">           very first. So that this or some similar  ever this is  meant, bat that he should                </w:t>
        <w:br/>
        <w:t xml:space="preserve">           abomination  may  have  about this time   descend by the outer stairs      of the                </w:t>
        <w:br/>
        <w:t xml:space="preserve">           filled  the cup of iniquity and given     inner, which would lose         19, 20.)               </w:t>
        <w:br/>
        <w:t xml:space="preserve">           sign to the Christians to depart. What-   It will be most im     it that so sudden               </w:t>
        <w:br/>
        <w:t xml:space="preserve">           ever it was, it   a definite,             a flight      not be encumbered, by per-               </w:t>
        <w:br/>
        <w:t xml:space="preserve">           event, for the     was  to be immediate,  sonal hindrances, or by hindrances  ac-                </w:t>
        <w:br/>
        <w:t xml:space="preserve">                                                     companiment, see 1 Cor. vii.   and that                </w:t>
        <w:br/>
        <w:t xml:space="preserve">                                                     those things which are   of our power to               </w:t>
        <w:br/>
        <w:t xml:space="preserve">                                                     arrange, should be propitious,—weather,                </w:t>
        <w:br/>
        <w:t xml:space="preserve">                                                     and freedom from legal prohibition. The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