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21—29.                        ST.  MATTHEW.                                  167                 </w:t>
        <w:br/>
        <w:t xml:space="preserve">                                                                                                            </w:t>
        <w:br/>
        <w:t xml:space="preserve">           is  in the  secret  chambers;     believe  it  not.   7  For  as  the                            </w:t>
        <w:br/>
        <w:t xml:space="preserve">           lightning    cometh   out  of  the  east,  and  shineth   even  unto                             </w:t>
        <w:br/>
        <w:t xml:space="preserve">           the  west  ; so shall  [4a/s0]   the  coming    of  the Son   of man                             </w:t>
        <w:br/>
        <w:t xml:space="preserve">                                                                                                            </w:t>
        <w:br/>
        <w:t xml:space="preserve">           be.    28* For   wheresoever    the   carcase   is, there   will  the tJob xxx.                  </w:t>
        <w:br/>
        <w:t xml:space="preserve">           eagles  be  gathered   together.                                      ‘a Tes. 10.                </w:t>
        <w:br/>
        <w:t xml:space="preserve">              °9 Immediately     after the tribulation   of  those days   " shall                           </w:t>
        <w:br/>
        <w:t xml:space="preserve">           the  sun   be  darkened,    and   the  moon    shall  not  give   her   4                        </w:t>
        <w:br/>
        <w:t xml:space="preserve">                                                                                                            </w:t>
        <w:br/>
        <w:t xml:space="preserve">                      ‘                         4 omit.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enthusiasm or superstition,   seeing and  times of   Gentiles be         shall the               </w:t>
        <w:br/>
        <w:t xml:space="preserve">           looking for Him who is invisible.   the   coming of the Lord Himself happen.  On                 </w:t>
        <w:br/>
        <w:t xml:space="preserve">           signs and wonders, see 2      ii.         the indefiniteness  this assigned period               </w:t>
        <w:br/>
        <w:t xml:space="preserve">           Deut. xiii.         27, 28.] The coming   in the prophecy,   note on ver.   (The                 </w:t>
        <w:br/>
        <w:t xml:space="preserve">           of the Lord in the    even as that in     expression  Mark  is equally         of                </w:t>
        <w:br/>
        <w:t xml:space="preserve">           t    was, shall be a plain unmistakeable  @ considerable interval:    those days,                </w:t>
        <w:br/>
        <w:t xml:space="preserve">            fact,           of all;—and  like that   after that tribulation.”)   fact of His                </w:t>
        <w:br/>
        <w:t xml:space="preserve">           also, sudden   all-pervading.  But here  coming,  and its attendant circumstances,               </w:t>
        <w:br/>
        <w:t xml:space="preserve">              in the full       of the words is     being known  to Him,  but the-exact time                </w:t>
        <w:br/>
        <w:t xml:space="preserve">           to be found in    final,       of them.  unknown,—He    speaks without        the                </w:t>
        <w:br/>
        <w:t xml:space="preserve">           The lightning, lighting both    of hea-  interval, which would be employed in His                </w:t>
        <w:br/>
        <w:t xml:space="preserve">           ven at once, seen all beneath it,  only  waiting till all      are put under His                 </w:t>
        <w:br/>
        <w:t xml:space="preserve">           find its full similitude  Hrs  Personal  feet: see Rev. i. 1; xxii.           In                 </w:t>
        <w:br/>
        <w:t xml:space="preserve">               ing, Whom every eye shall see,   i.  in the literal      this ver.  the slight               </w:t>
        <w:br/>
        <w:t xml:space="preserve">           7.      28.) The stress is  wherescever  and  indirect allusions  the  His great                 </w:t>
        <w:br/>
        <w:t xml:space="preserve">           and there, pointing out the universality. of Jerusalem ;—as    were in are former                </w:t>
        <w:br/>
        <w:t xml:space="preserve">           In the similar         Luke xvii. 37,    part to the great      of which that isa                </w:t>
        <w:br/>
        <w:t xml:space="preserve">           fore this      the disciples   ‘ Where,    reshadowing :—but  no  direct mention.                </w:t>
        <w:br/>
        <w:t xml:space="preserve">           Lord?’   The answer  is,—first,   Jeru-  The  contents of the rest of the chapter                </w:t>
        <w:br/>
        <w:t xml:space="preserve">           salem:  where the  corrupting body lies, may  be  set forth as follows: (rer ao                  </w:t>
        <w:br/>
        <w:t xml:space="preserve">           thither shall  vultures (see     gather  signs which  shall  immediately                         </w:t>
        <w:br/>
        <w:t xml:space="preserve">           themeelves together, coming as they  do  (ver. 30) the coming of   Lord  to judg-                </w:t>
        <w:br/>
        <w:t xml:space="preserve">          from  far on the scent of prey. Secondly, ment, and  (ver. 81) to     salvation to                </w:t>
        <w:br/>
        <w:t xml:space="preserve">           in its final fulfilment,—over the wool   His  elect. The  certainty of the event,                </w:t>
        <w:br/>
        <w:t xml:space="preserve">           world ;—for that is the carcase    and   and  its intimate connexion with its                    </w:t>
        <w:br/>
        <w:t xml:space="preserve">           the eagles the angels of vengeance. See  monitory  signe (vv. 32, 33); the endur-                </w:t>
        <w:br/>
        <w:t xml:space="preserve">           Deut. xxviii. 49, which is probably here ance (ver. 84) of the Jewish people till                </w:t>
        <w:br/>
        <w:t xml:space="preserve">           referred to; also     viii. 1: Heb. i.   the end—even   till Heaven  and  Earth                  </w:t>
        <w:br/>
        <w:t xml:space="preserve">           ‘The interpretation     makes  the car-  (ver. 85) pass away.  But   (ver. 36) of                </w:t>
        <w:br/>
        <w:t xml:space="preserve">           case our Lord, and the eagles the    is  the  day  and hour  none  knoweth.  Its                 </w:t>
        <w:br/>
        <w:t xml:space="preserve">           quite beside the         Neither is any  suddenness (vv. 87—39)  and  decisiveness               </w:t>
        <w:br/>
        <w:t xml:space="preserve">          allusion to the      i» eagles to  for s  (vv. 40, 41),—and  exhortation (vv. 42—                 </w:t>
        <w:br/>
        <w:t xml:space="preserve">           moment thought of.    The birds     by   44) to be ready   it. A  parable setting                </w:t>
        <w:br/>
        <w:t xml:space="preserve">           the original    are the oulfures (vultur Sorth the blessedness the watching, and                 </w:t>
        <w:br/>
        <w:t xml:space="preserve">           percnopterus, Linn.),       reckoned by  misery of the neglectful       (vv. 45—                 </w:t>
        <w:br/>
        <w:t xml:space="preserve">           the ancients belonging to the eagle      end), and forming a point of         to                 </w:t>
        <w:br/>
        <w:t xml:space="preserve">                 29. Immediately]  All the difficulty    parables in the next chapter.                      </w:t>
        <w:br/>
        <w:t xml:space="preserve">           which this word has been supposed to in- shall the sun be darkened] The darkenii                 </w:t>
        <w:br/>
        <w:t xml:space="preserve">           volve has arisen from  confounding  the  of the material     of this world is                    </w:t>
        <w:br/>
        <w:t xml:space="preserve">           partial falfilment the prophecy with its in prophecy  as a type of the occurrence                </w:t>
        <w:br/>
        <w:t xml:space="preserve">           ultimate one. The important insertion in of trouble and  danger in  the fabric of                </w:t>
        <w:br/>
        <w:t xml:space="preserve">           Luke (xxi. 28,   shews us that the       human   societies,    v. 80;  xiii. 10;                 </w:t>
        <w:br/>
        <w:t xml:space="preserve">           lation includes wrath upon this people,  xxxiv.4:  Jer. iv. 28: Ezek. xxxii. 7, 8:               </w:t>
        <w:br/>
        <w:t xml:space="preserve">           which is yet     inflicted and the       Amos   viii. 10:  Micah iii. 6. But the                 </w:t>
        <w:br/>
        <w:t xml:space="preserve">           ing down  of Jerusalem by  the Gentiles, type is not only in   words  of the  pro-               </w:t>
        <w:br/>
        <w:t xml:space="preserve">           sti goin  on (see note       and imme-       xy, but also  the events ther   ives,               </w:t>
        <w:br/>
        <w:t xml:space="preserve">           diately     that tribulation which shall Buck prophecies are to be understood                    </w:t>
        <w:br/>
        <w:t xml:space="preserve">          happen  when the cup of Gentile iniquity  rally, and indeed       such understand-                </w:t>
        <w:br/>
        <w:t xml:space="preserve">          Sull, and when the Gospel shall have been                                                         </w:t>
        <w:br/>
        <w:t xml:space="preserve">           preached in all the world for a witness,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