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168                          ST.   MATTHEW.                             XXIV.                  </w:t>
        <w:br/>
        <w:t xml:space="preserve">                                                                                                            </w:t>
        <w:br/>
        <w:t xml:space="preserve">                        light,  and  the stars  shall fall  from  heaven,   and  the  powers                </w:t>
        <w:br/>
        <w:t xml:space="preserve">             vDea.vil.18 of the heavens   shall  be  shaken:    90 and   then   shall appear                </w:t>
        <w:br/>
        <w:t xml:space="preserve">             w Zech.    the  sign  of the  Son  of man   in  heaven:    “and   then  shall all              </w:t>
        <w:br/>
        <w:t xml:space="preserve">                                                                                                            </w:t>
        <w:br/>
        <w:t xml:space="preserve">              ach.  97. the  tribes  of the  earth  mourn,    * and they  shall  see the  Son               </w:t>
        <w:br/>
        <w:t xml:space="preserve">               Bev. 7.   of man    coming    in the   clouds  of  heaven   with   power   and               </w:t>
        <w:br/>
        <w:t xml:space="preserve">                                                                                                            </w:t>
        <w:br/>
        <w:t xml:space="preserve">              "Healt,    great  glory.   81 y And   he shall send  his angels   with  a great               </w:t>
        <w:br/>
        <w:t xml:space="preserve">               1 ‘Thess. © sound  of  a  trumpet,   and   they  shall  gather   together   his              </w:t>
        <w:br/>
        <w:t xml:space="preserve">               16,       elect from  the  four winds,   from   one  end   of heaven    to the               </w:t>
        <w:br/>
        <w:t xml:space="preserve">                         other.   82 Now   learn  £ a parable   of  the fig tree;   When   his              </w:t>
        <w:br/>
        <w:t xml:space="preserve">                                                                                                            </w:t>
        <w:br/>
        <w:t xml:space="preserve">                      © render, Voice.                                                                      </w:t>
        <w:br/>
        <w:t xml:space="preserve">                      ! render, the parable  from   the  fig-tree:  When    now   his branch                </w:t>
        <w:br/>
        <w:t xml:space="preserve">              becometh    tender.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ing would lose their    and significance. not the Son of  Man  Himself,  as some              </w:t>
        <w:br/>
        <w:t xml:space="preserve">              The  physical signs shall      (see Joel  explain it     Bengel, generally  valu-             </w:t>
        <w:br/>
        <w:t xml:space="preserve">              it. 831: Hagg. ii. 6, 21, compared with   stle in  explanations, says,   Himself              </w:t>
        <w:br/>
        <w:t xml:space="preserve">              Heb.  xii.  26,  as accompaniments  and   shall be the    of Himself,” and quotes             </w:t>
        <w:br/>
        <w:t xml:space="preserve">              intensifications the awful state things   Luke  ii.  as confirming this view ;                </w:t>
        <w:br/>
        <w:t xml:space="preserve">              which  the description typifies.    Sus   there the         clothes and   manger              </w:t>
        <w:br/>
        <w:t xml:space="preserve">              of this world and the church (Mal. iv.    were the ‘sign,’ not the Child),   any              </w:t>
        <w:br/>
        <w:t xml:space="preserve">              Luke  i. 78: Johni. 9: Eph. v. 14: 2      outward  marks   on  His  body, as His              </w:t>
        <w:br/>
        <w:t xml:space="preserve">              i. 19) is   Lord Jesus—the Lighé, is the  hore     for bree) Led     oH   ae                  </w:t>
        <w:br/>
        <w:t xml:space="preserve">              Knowledge   of Him.  The  moon—human      what    the    ecy   keeps  distinct—the            </w:t>
        <w:br/>
        <w:t xml:space="preserve">              knowledge  and science,  which it is said seeing of the sige of the Son  of Man,              </w:t>
        <w:br/>
        <w:t xml:space="preserve">               (Ps. xxxvi.   ‘In thy light shall   see  and  all tribes of the earth mourning,              </w:t>
        <w:br/>
        <w:t xml:space="preserve">              light :’ reflected     and drinking the   and afterwards seeing the Son  of  Man              </w:t>
        <w:br/>
        <w:t xml:space="preserve">               beams of, the Light of       The  stars  Himself.  This is manifestly    sign in             </w:t>
        <w:br/>
        <w:t xml:space="preserve">               —see Dan.  viii. 10—are the leaders and  the Heavens, by which all   ll     that             </w:t>
        <w:br/>
        <w:t xml:space="preserve">               teachers of the Church. The Knowledge    the Son of Man isat hand.  The  Star of             </w:t>
        <w:br/>
        <w:t xml:space="preserve">              of God shall be obscured—the Truth nigh   the Wise  Men   naturally occurs to our             </w:t>
        <w:br/>
        <w:t xml:space="preserve">              put  out—worldly  wisdom  darkened—the    thoughte—but  a star would not be a sign            </w:t>
        <w:br/>
        <w:t xml:space="preserve">                 urch system demolished,  her teachers  which all might read.     On  the whole             </w:t>
        <w:br/>
        <w:t xml:space="preserve">               cast down.  And all this in the midst of I think no  sign completely answers the             </w:t>
        <w:br/>
        <w:t xml:space="preserve">               the fearful signs     (and in Luke, vv.  conditions, but that of the Cross:—and              </w:t>
        <w:br/>
        <w:t xml:space="preserve">               25, 26, more  at large) recounted:  not  accordingly we find the  Fathers mostly             </w:t>
        <w:br/>
        <w:t xml:space="preserve">               setting aside, but aocompanying,  their  thus       ‘ing the passage. But as our             </w:t>
        <w:br/>
        <w:t xml:space="preserve">               literal               the powers of the  Lord    Himself  not answer the question,           </w:t>
        <w:br/>
        <w:t xml:space="preserve">               heavens] not  the stars,    mentioned ;  “What   is the sign of thine                        </w:t>
        <w:br/>
        <w:t xml:space="preserve">               —nor      angels, spoken of by and  by,  we may  safely leave the            all             </w:t>
        <w:br/>
        <w:t xml:space="preserve">               ver. 81: but  most probably the greater  the tribes of   earth] See Zech.   10—              </w:t>
        <w:br/>
        <w:t xml:space="preserve">               heavenly bodies, which rule the day and  14, where the mourning is confined to               </w:t>
        <w:br/>
        <w:t xml:space="preserve">               night,   Gen. 16, and are there also     families of Israel       it is universal:           </w:t>
        <w:br/>
        <w:t xml:space="preserve">               tinguished from the stars. See notes on  see Rev. i. 7; also  15—17.   This com-             </w:t>
        <w:br/>
        <w:t xml:space="preserve">               2   Pet.   10—12, where  the stars seem  ing of the Son of Man is not that   spoken          </w:t>
        <w:br/>
        <w:t xml:space="preserve">               to be included in  elements.  Typically, of ch. xxv. 81,   that in 1 Thess. iv.              </w:t>
        <w:br/>
        <w:t xml:space="preserve">               the influences which rule human society, 17, and  Rev. xix. 11 ff.,—His coming at            </w:t>
        <w:br/>
        <w:t xml:space="preserve">               which make  the political weather fair   the commencement  of the millennial                 </w:t>
        <w:br/>
        <w:t xml:space="preserve">               foul, bright or dark; and encourage the  to establish His Kingdom:  see Dan. vii.            </w:t>
        <w:br/>
        <w:t xml:space="preserve">               fruits of peace,  inflict the blight     18, 14       The  power  is the      of             </w:t>
        <w:br/>
        <w:t xml:space="preserve">               desolation of         30.) This then, so thie Kingdom,  not, the host    heaven.             </w:t>
        <w:br/>
        <w:t xml:space="preserve">               em| atically placed and  repeated, is a         81.] This és   the great Trumpet             </w:t>
        <w:br/>
        <w:t xml:space="preserve">               definite declaration  time,—not a mere   of the general  Resurrection (1 Cor. xv.            </w:t>
        <w:br/>
        <w:t xml:space="preserve">               sign of sequence or coincidence, e.g. in  62), except so far asthat may be spoken            </w:t>
        <w:br/>
        <w:t xml:space="preserve">               ver. 28:—when   these things shall  have of as including also   first           :            </w:t>
        <w:br/>
        <w:t xml:space="preserve">               been somewhile  filling     hearts with  see on this verse the remarkable opening            </w:t>
        <w:br/>
        <w:t xml:space="preserve">               fear,—tTHEN  shall &amp;.       It is  quite of Ps. L, which  is itself a prophecy of            </w:t>
        <w:br/>
        <w:t xml:space="preserve">               uneertain what the sign    be :— lalnly,  these same times.     82, 83,   34.]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