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XXV.     1.                   ST.  MATTHEW.                                  171                  </w:t>
        <w:br/>
        <w:t xml:space="preserve">                                                                                                            </w:t>
        <w:br/>
        <w:t xml:space="preserve">          them   meat    in  due  season?     46'  Blessed  is  that   servant, 1 Bev.                      </w:t>
        <w:br/>
        <w:t xml:space="preserve">                                                                                                            </w:t>
        <w:br/>
        <w:t xml:space="preserve">          whom     his   lord   when    he  cometh     shall  find  so   doing.                             </w:t>
        <w:br/>
        <w:t xml:space="preserve">          47 Verily  I  say unto   you,  That   *he   shall  make   him   ruler  *3-7",7                    </w:t>
        <w:br/>
        <w:t xml:space="preserve">          over  all his goods.    48 But   [P and]  if that evil servant  shall   ™*™                       </w:t>
        <w:br/>
        <w:t xml:space="preserve">          say   in  his heart,   My    lord  delayeth   his  coming;     *  and                             </w:t>
        <w:br/>
        <w:t xml:space="preserve">          shall  begin   to  smite   his fellowservants,    and   1/0  eat  and                             </w:t>
        <w:br/>
        <w:t xml:space="preserve">          drink  with   the  drunken;    ©the    lord  of  that  servant   shall                            </w:t>
        <w:br/>
        <w:t xml:space="preserve">          come    in a  day  when    he  looketh   not  for  him,   and  in  an                             </w:t>
        <w:br/>
        <w:t xml:space="preserve">          hour  that  he  is not aware   of, 5! and  shall  cut  him  asunder,                              </w:t>
        <w:br/>
        <w:t xml:space="preserve">          and   appoint   him   his  portion  with   the  hypocrites:    } there 'sh.                       </w:t>
        <w:br/>
        <w:t xml:space="preserve">          shall be  weeping    and, gnashing   of teeth.         .                                          </w:t>
        <w:br/>
        <w:t xml:space="preserve">             XXV.     ! Then   shall the  kingdom     of  heaven   be  likened                              </w:t>
        <w:br/>
        <w:t xml:space="preserve">          unto   ten virgins,  which   took   their  lamps,   and  went   forth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P not expressed in the original,         4 read, shall.                                  </w:t>
        <w:br/>
        <w:t xml:space="preserve">                                                                                                            </w:t>
        <w:br/>
        <w:t xml:space="preserve">          all that He had said to            Who    see Dan. ii. 5; iii.   Sus. ver. 59: see                </w:t>
        <w:br/>
        <w:t xml:space="preserve">          then is] A  question asked that each one  also Heb. iv. 12; xi.    The  expression                </w:t>
        <w:br/>
        <w:t xml:space="preserve">          may  put it to himself,—and to      the   here is perhaps not without a symbolical                </w:t>
        <w:br/>
        <w:t xml:space="preserve">          hig! honour of such an one.     faithfal  reference also to that dreadful                         </w:t>
        <w:br/>
        <w:t xml:space="preserve">               wise] Prudence  in a servant can be of the conscience and practice which shall               </w:t>
        <w:br/>
        <w:t xml:space="preserve">          only the consequence of           to his  be  the reflective torment of the  con-                 </w:t>
        <w:br/>
        <w:t xml:space="preserve">          master.       This verse is especially    demned  :—and by  the mingling and con-                 </w:t>
        <w:br/>
        <w:t xml:space="preserve">          dressed to the Apostles and Ministers of  founding of which only is the anomalous                 </w:t>
        <w:br/>
        <w:t xml:space="preserve">          Christ.  The  give  them  (their)  meat   life  the wilful      made in this world                </w:t>
        <w:br/>
        <w:t xml:space="preserve">          (=  portion of meat, Luke xii.  answers   tolerable.                                              </w:t>
        <w:br/>
        <w:t xml:space="preserve">          to the description of the workman  that     Cuar. XXV.  1—18.]  PazaBLe   OF THE                  </w:t>
        <w:br/>
        <w:t xml:space="preserve">          need not be ashamed in 2 Tim. ii.    On   vinerns.  Peculiar to Matthew.                          </w:t>
        <w:br/>
        <w:t xml:space="preserve">          ver. 47, compare ch, xxv. 21: 1 Tim. iii. 1.] Then—at  the    iod spoken of at the                </w:t>
        <w:br/>
        <w:t xml:space="preserve">          18:  Rev. ii. 26; ted    re        fae    end of the last chapter, viz.   coming                  </w:t>
        <w:br/>
        <w:t xml:space="preserve">          passages answer to the promise here, that of the Lord  to His      mal rejgn—not                  </w:t>
        <w:br/>
        <w:t xml:space="preserve">          each Rithfal servant shall be over   his  His final coming to judgment.       ten                 </w:t>
        <w:br/>
        <w:t xml:space="preserve">          master’s goods. That  promotion shall     virgins] The subject r this      is not,                </w:t>
        <w:br/>
        <w:t xml:space="preserve">          be  like earthly promotion, wherein the   as of the last,  distinction between the                </w:t>
        <w:br/>
        <w:t xml:space="preserve">          eminence of one excludes that of          faithfal and unfaithful         no out-                 </w:t>
        <w:br/>
        <w:t xml:space="preserve">          —but  rather like the diffusion love, in  toard distinction    exists—all are vir-                </w:t>
        <w:br/>
        <w:t xml:space="preserve">          which, the more each has, the more there  gins—all companions of the bride—all                    </w:t>
        <w:br/>
        <w:t xml:space="preserve">          is for all.     48—51.]  The question is  nished with brightly-burning lampe—all,                 </w:t>
        <w:br/>
        <w:t xml:space="preserve">          not here asked again,     is &amp;c.,   the   up to a certain time, fully     to meet                 </w:t>
        <w:br/>
        <w:t xml:space="preserve">          transition made from the good to the bad  the Bri       —the  difference       in                 </w:t>
        <w:br/>
        <w:t xml:space="preserve">          servant, or even   good to the bad mind   some having made  a provision for                       </w:t>
        <w:br/>
        <w:t xml:space="preserve">          of the same  servant, by the epithet      the lamps in case of delay,   the others                </w:t>
        <w:br/>
        <w:t xml:space="preserve">                 delayeth] then manifestly, a long  none—and  the moral of the parable is                   </w:t>
        <w:br/>
        <w:t xml:space="preserve">          delay is in the mind  of the Lord:   see  blessedness of endurance  unto the end.                 </w:t>
        <w:br/>
        <w:t xml:space="preserve">          above on ver.29. Notice that this         “The  point of the  parable consists,”                  </w:t>
        <w:br/>
        <w:t xml:space="preserve">          also  is one set over the houschold—one   Calvin remarks, in this, “that it is not                </w:t>
        <w:br/>
        <w:t xml:space="preserve">          who  says my  lord—and  began well—but    enough to have been once   and prepared                 </w:t>
        <w:br/>
        <w:t xml:space="preserve">          now  begins  to, &amp;c.—falls away from his  for duty,     we endure even to   en                    </w:t>
        <w:br/>
        <w:t xml:space="preserve">          truth and faithfulness     sign of which  There is no question here of apostasy,                  </w:t>
        <w:br/>
        <w:t xml:space="preserve">          is that he begins (lit.  have begun) to   unfaithfulness—but of the want of provi-                </w:t>
        <w:br/>
        <w:t xml:space="preserve">          lord it over the     (1 Pet. v.  and  to  sion to keep the light bright       the                 </w:t>
        <w:br/>
        <w:t xml:space="preserve">          revel with the children of the       In   coming of the           however delayed.                </w:t>
        <w:br/>
        <w:t xml:space="preserve">          consequence, though he have  not lost his        Ten  was a favourite number with                 </w:t>
        <w:br/>
        <w:t xml:space="preserve">             ief (“my  lord”),  he shall be placed  the Jews—ten  ao  formed  a congregation                </w:t>
        <w:br/>
        <w:t xml:space="preserve">                those who  believed not, the hypo-  im a synagogue.    a   passage from   i                 </w:t>
        <w:br/>
        <w:t xml:space="preserve">          crites.     51.] The  reference is  the   Salome, cited by Wetsteine he  mentions                 </w:t>
        <w:br/>
        <w:t xml:space="preserve">          punishment  of cutting, sawing asunder :  ten lamps or torches as the     number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