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65—75.                       ST.   MATTHEW.                                 199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cock   crow,  thou  shalt  deny  me   thrice.   And    he  went   out,                           </w:t>
        <w:br/>
        <w:t xml:space="preserve">                                                                                                            </w:t>
        <w:br/>
        <w:t xml:space="preserve">            thrice,   only th: ice,     be literally serve to shew what  the agreements  are,               </w:t>
        <w:br/>
        <w:t xml:space="preserve">            harmonized.        following table may   and what the differences                               </w:t>
        <w:br/>
        <w:t xml:space="preserve">                                                                                                            </w:t>
        <w:br/>
        <w:t xml:space="preserve">                        MATTHEW.            MARK.             LUKE.            JOHN.                        </w:t>
        <w:br/>
        <w:t xml:space="preserve">                                                                                                            </w:t>
        <w:br/>
        <w:t xml:space="preserve">               1st     Sitting in the|  Warmi:     him-   Sitting by  the   Is recognized                   </w:t>
        <w:br/>
        <w:t xml:space="preserve">              denial. hall without, is self the as Matt. fire      of ized the porteress on                 </w:t>
        <w:br/>
        <w:t xml:space="preserve">                     charged by a maid — goes  out into by the ‘maid. and being  introduced                 </w:t>
        <w:br/>
        <w:t xml:space="preserve">                    servant with hav- cock  crows.   ‘I charged — replies, by the other dis-                </w:t>
        <w:br/>
        <w:t xml:space="preserve">                    ing been with                       «Woman,   I know  ciple. ‘Art   not                 </w:t>
        <w:br/>
        <w:t xml:space="preserve">                    the Galilean.  ‘I know  not, neither Him not.’        thou also one                     </w:t>
        <w:br/>
        <w:t xml:space="preserve">                    know notwhatthou!| thou sayest.’                      this man’s  disci-                </w:t>
        <w:br/>
        <w:t xml:space="preserve">                    sayest.”                                              ples?’  He saith,                 </w:t>
        <w:br/>
        <w:t xml:space="preserve">               2nd     He has gone out  The  same maid    Another    (but *T Is not.’  and                  </w:t>
        <w:br/>
        <w:t xml:space="preserve">              denial.    the  porch—  (possibly but see ‘male servant)    warming  himself.                 </w:t>
        <w:br/>
        <w:t xml:space="preserve">                    another maid  sees note,next    col. ‘Thou also art of They said  him,                  </w:t>
        <w:br/>
        <w:t xml:space="preserve">                    him.   ‘This man  1, line and  him  them,  Peter said, ‘Art   thou also                 </w:t>
        <w:br/>
        <w:t xml:space="preserve">                    also was with     «This  man  is of| «Man, I am not.’ lof    disciples?’                </w:t>
        <w:br/>
        <w:t xml:space="preserve">                    of  Naz.’  He de- them.’  He denies                   He  denied,  and                  </w:t>
        <w:br/>
        <w:t xml:space="preserve">                    nies with an oath, again.                             said, ‘I  not.’                   </w:t>
        <w:br/>
        <w:t xml:space="preserve">                     «I do   know the!                                                                      </w:t>
        <w:br/>
        <w:t xml:space="preserve">               8rd   man.’    a  little                   After about an    One of the                      </w:t>
        <w:br/>
        <w:t xml:space="preserve">              denial.      the  stand.  As Matt.        hour, another per- of  High-priest,                 </w:t>
        <w:br/>
        <w:t xml:space="preserve">                    ers-by say, ‘Surely Surely  thou art     saying, ‘Tru- his       whose                  </w:t>
        <w:br/>
        <w:t xml:space="preserve">                    thou thy dialect ;|of them: for thou ly this man was: ear Peter cut off,                </w:t>
        <w:br/>
        <w:t xml:space="preserve">                    trayeth thee.’ He/lean.’            with Him,  for he says, ‘Did I not                  </w:t>
        <w:br/>
        <w:t xml:space="preserve">                    began to curse and!                 is  a   Galilean.’ see   in the gar-                </w:t>
        <w:br/>
        <w:t xml:space="preserve">                    toswear:  ‘I know                   Peter said, ‘Man, den with  Him?’                   </w:t>
        <w:br/>
        <w:t xml:space="preserve">                    not the man.’                       I know  not what  Peter then denied                 </w:t>
        <w:br/>
        <w:t xml:space="preserve">                      Immediately  the} A  second  time Immediately while again.        the                 </w:t>
        <w:br/>
        <w:t xml:space="preserve">                    cock   crew,  and|the cock crew, and hewas yetspeaking cock                             </w:t>
        <w:br/>
        <w:t xml:space="preserve">                    Peter remembered, | Peter           the cock crew,                                      </w:t>
        <w:br/>
        <w:t xml:space="preserve">                                  otit|&amp;e.—and when  he the Lord   turned                                   </w:t>
        <w:br/>
        <w:t xml:space="preserve">                    he wept bitterly. |thoughtthereon he and  looked   on                                   </w:t>
        <w:br/>
        <w:t xml:space="preserve">                                      wept.             Peter, and  Peter                                   </w:t>
        <w:br/>
        <w:t xml:space="preserve">                                                        remembered, &amp;¢.—                                    </w:t>
        <w:br/>
        <w:t xml:space="preserve">                                                        and going out  he                                   </w:t>
        <w:br/>
        <w:t xml:space="preserve">                                                        wept bitterly.                                      </w:t>
        <w:br/>
        <w:t xml:space="preserve">              On this table I      make the follow-  the admirable remarks of Augustine, cited              </w:t>
        <w:br/>
        <w:t xml:space="preserve">            ing remarks :—that  generally,—(1) sup-  on ch. viii. 25: and remember, that the                </w:t>
        <w:br/>
        <w:t xml:space="preserve">           posing  the four accounts to be entirely  substantive fact of a denial remains the               </w:t>
        <w:br/>
        <w:t xml:space="preserve">           independent of one another,—we  are not   same, whether I know not what thow say-                </w:t>
        <w:br/>
        <w:t xml:space="preserve">           bound  to require accordance, nor would   est, I know  him  not, or I am  not, are               </w:t>
        <w:br/>
        <w:t xml:space="preserve">           there in all probability be any such ac-  reported to have been Peter’s       (3)                </w:t>
        <w:br/>
        <w:t xml:space="preserve">           cordance, in the recognitions of Peter by Ido  not see that we are obliged to limit              </w:t>
        <w:br/>
        <w:t xml:space="preserve">           different persons. These may  have been   the  narrative to three  sentences from                </w:t>
        <w:br/>
        <w:t xml:space="preserve">           many  on  eack occasion of denial,   in-  Peter's mouth, each  expressing a denial,              </w:t>
        <w:br/>
        <w:t xml:space="preserve">           dependent  narrators may  have  fixed on  and no more.  On  three occasions during               </w:t>
        <w:br/>
        <w:t xml:space="preserve">           different ones      them. (2) No reader,  the night  he was  recognized,—on  three               </w:t>
        <w:br/>
        <w:t xml:space="preserve">           who  is not slavishly     to the inspira- occasions he  was @ denier of his Lord:                </w:t>
        <w:br/>
        <w:t xml:space="preserve">           tion of the  letter,    require that the  such  a statement may  well embrace  re-               </w:t>
        <w:br/>
        <w:t xml:space="preserve">           actual words  spoken by  Peter should in  iterated expressions of recognition, and               </w:t>
        <w:br/>
        <w:t xml:space="preserve">           each  case be tdentically reported.  See  reiterated and  importunate denials, on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