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2—24.                            ST.  MARK.                                  281                 </w:t>
        <w:br/>
        <w:t xml:space="preserve">                                                                                                            </w:t>
        <w:br/>
        <w:t xml:space="preserve">              14 The  sower   soweth   the   word.    15 And   these   are they                             </w:t>
        <w:br/>
        <w:t xml:space="preserve">           by  the way   side, where   the  word   is  sown;   but  when   they                             </w:t>
        <w:br/>
        <w:t xml:space="preserve">           have   heard,  Satan   cometh    immediately,    and   taketh   away                             </w:t>
        <w:br/>
        <w:t xml:space="preserve">           the  word  that  was  sown   in  ° their hearts.   16 And  these  are   |                        </w:t>
        <w:br/>
        <w:t xml:space="preserve">           they   likewise  which    are  sown    on  P stony   ground;    who,                             </w:t>
        <w:br/>
        <w:t xml:space="preserve">           when    they  have   heard   the  word,   immediately     receive   it                           </w:t>
        <w:br/>
        <w:t xml:space="preserve">           with  gladness;    17 and  have   no  root  in themselves,    and  so                            </w:t>
        <w:br/>
        <w:t xml:space="preserve">           endure     but   for  a  time:    afterward,    when    affliction or                            </w:t>
        <w:br/>
        <w:t xml:space="preserve">           persecution   ariseth  for  the  word’s   sake,  immediately     they                            </w:t>
        <w:br/>
        <w:t xml:space="preserve">           are  offended.     18 And    these   are   they  which    are   sown                             </w:t>
        <w:br/>
        <w:t xml:space="preserve">           among   thorns;    § such as  hear  the  word,  1  and  the  cares of                            </w:t>
        <w:br/>
        <w:t xml:space="preserve">           t this world, * and  the deceitfulness  of riches,  and  the lusts of *4™"%                      </w:t>
        <w:br/>
        <w:t xml:space="preserve">           other  things  entering    in, choke  the  word,  and   it becometh                              </w:t>
        <w:br/>
        <w:t xml:space="preserve">           unfruitful.    2  And    these  are   they   which    are  sown    on                            </w:t>
        <w:br/>
        <w:t xml:space="preserve">           U good ground   ; such   as  hear  the word,   and  receive   it, and                            </w:t>
        <w:br/>
        <w:t xml:space="preserve">           bring  forth  fruit,  some   V ¢hirtyfold, some    sixty, and   some                             </w:t>
        <w:br/>
        <w:t xml:space="preserve">           an  hundred.      2%!" And   he   said  unto   them,    Is  a candle*   Eas vis                  </w:t>
        <w:br/>
        <w:t xml:space="preserve">           brought    to be  put   under   ¥a@  bushel,  or  under   Wa    bed?    **                       </w:t>
        <w:br/>
        <w:t xml:space="preserve">           and  not   to be   set  on   Wacandlestick?        %* For   there   is’                          </w:t>
        <w:br/>
        <w:t xml:space="preserve">           nothing   hid,  * which   shall  not  be manifested;    neither  was                             </w:t>
        <w:br/>
        <w:t xml:space="preserve">           any  thing   kept   secret, but   that  it should   come   Y                                     </w:t>
        <w:br/>
        <w:t xml:space="preserve">           %3   If any  man    have  ears  to hear,   let him   hear.    %  And  *™st218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° read, them.                     P render, the  stony  places.                               </w:t>
        <w:br/>
        <w:t xml:space="preserve">             4  or, are creatures  of circumstances:     see note on Matt, xiii,                            </w:t>
        <w:br/>
        <w:t xml:space="preserve">              T read, others.              5 read, these are  they  which  have   heard.                    </w:t>
        <w:br/>
        <w:t xml:space="preserve">              t read, the.                              U render, the good   ground.                        </w:t>
        <w:br/>
        <w:t xml:space="preserve">              V render, thirty, as in ver. 8.           W  render, the.                                     </w:t>
        <w:br/>
        <w:t xml:space="preserve">              x the reading is in some uncertainty. That of the Vatican MS. and the Sinaitic                </w:t>
        <w:br/>
        <w:t xml:space="preserve">           which seome the best, is,       that  it should  be manifested.                                  </w:t>
        <w:br/>
        <w:t xml:space="preserve">              Y render, to light.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ver. 10 with regard to        is tacitly the lusts of other     :—and some varia-                </w:t>
        <w:br/>
        <w:t xml:space="preserve">           assumed  to have  had  special reference tions, e.g. Satan for St. Matthew's “ the               </w:t>
        <w:br/>
        <w:t xml:space="preserve">           to the one parable which has been given  wicked  one,” and St. Luke’s “the devil.”               </w:t>
        <w:br/>
        <w:t xml:space="preserve">           at length. Or we  may  understand, that       Such  matters are not       because                </w:t>
        <w:br/>
        <w:t xml:space="preserve">           the question of ver. 10  took the  form  they shew the gradsa 1 deflection verbal                </w:t>
        <w:br/>
        <w:t xml:space="preserve">           which  is given  in  Matthew:    “ Why    expression in  different    of the same                </w:t>
        <w:br/>
        <w:t xml:space="preserve">           speakest thou unto them in           i    report,—nor is the general agreement of                </w:t>
        <w:br/>
        <w:t xml:space="preserve">           which case the words  must mean,  asked   St. Luke’s, which seems  be from a dif-                </w:t>
        <w:br/>
        <w:t xml:space="preserve">           Him  concerning parables;  or His para-   ferent hearer.   16.) Ukewise, after the               </w:t>
        <w:br/>
        <w:t xml:space="preserve">           Dles. The  three explanations (see Matt. eame analogy :— carrying on like principle              </w:t>
        <w:br/>
        <w:t xml:space="preserve">           xiii. 18—28: Luke  viii. 9—15) are very  of int      tion.   204   Notice the pte                </w:t>
        <w:br/>
        <w:t xml:space="preserve">           nearly related one another, with however  cluding words of   intespeotation                      </w:t>
        <w:br/>
        <w:t xml:space="preserve">           differences       to make  the  common         lacing those of   parable,    8, as               </w:t>
        <w:br/>
        <w:t xml:space="preserve">          “hypotheses quite untenable. Matthew and   characteristic. It is          that the                </w:t>
        <w:br/>
        <w:t xml:space="preserve">             lark agree nearly verbatim ; Matthew    same is found in Matthew but in another                </w:t>
        <w:br/>
        <w:t xml:space="preserve">           however writing throughout  in the  sin-  form and order: one taking   climax, the               </w:t>
        <w:br/>
        <w:t xml:space="preserve">           gular. Mark  has some additions, e. the   other the anticlimax.  Luke, the two are               </w:t>
        <w:br/>
        <w:t xml:space="preserve">           sower  soweth  the word, ver. 14,—after  varied.       21—25.]  Luke viii.      ;                </w:t>
        <w:br/>
        <w:t xml:space="preserve">           “ the deceitfulness  riches,”   19, and  and for ver. 26, Matt.        The rest is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