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284                              ST.   MARK.                       IV.   40,  41.           </w:t>
        <w:br/>
        <w:t xml:space="preserve">                                                                                                            </w:t>
        <w:br/>
        <w:t xml:space="preserve">                           great   calm.    “  And   he  said  unto   them,   Why    are  ye   so           </w:t>
        <w:br/>
        <w:t xml:space="preserve">                           fearful?   how   is  it that  ye  have   no   faith?   4! And    they            </w:t>
        <w:br/>
        <w:t xml:space="preserve">                           feared   ‘exceedingly,     and   said  one   to   another,   ™  What             </w:t>
        <w:br/>
        <w:t xml:space="preserve">                           manner   of  man  is this, that even  the  wind   and   the sea  obey            </w:t>
        <w:br/>
        <w:t xml:space="preserve">                           him?                                                                             </w:t>
        <w:br/>
        <w:t xml:space="preserve">                              V.   1 And  they  came   over  unto   the  other  side ‘of the sea,           </w:t>
        <w:br/>
        <w:t xml:space="preserve">                           into  the  country   of the     ®Gadarenes.    * And   when   he  was            </w:t>
        <w:br/>
        <w:t xml:space="preserve">                           come    out  of the   ship, immediately    there   met   him   out  of           </w:t>
        <w:br/>
        <w:t xml:space="preserve">                           the  tombs    a  man   with   an  unclean   spirit,  &gt; who   had   his           </w:t>
        <w:br/>
        <w:t xml:space="preserve">                           dwelling   among    the tombs;    and   no  man   could   bind   him,            </w:t>
        <w:br/>
        <w:t xml:space="preserve">                           no,   not  with    chains:    4 because   that  he  had  been   often            </w:t>
        <w:br/>
        <w:t xml:space="preserve">                           bound    with   fetters and   chains,   and   the  chains  had   been            </w:t>
        <w:br/>
        <w:t xml:space="preserve">                           plucked    asunder   by  him,  and  the  fetters  broken   in pieces :           </w:t>
        <w:br/>
        <w:t xml:space="preserve">                           neither   could   any  man    tame   him.    5 And   always,   night             </w:t>
        <w:br/>
        <w:t xml:space="preserve">                           and   day,   he  was   in  the   mountains,    and   in  the  tombs,             </w:t>
        <w:br/>
        <w:t xml:space="preserve">                           crying,  and   cutting   himself   with   stones.   ® But   when   he            </w:t>
        <w:br/>
        <w:t xml:space="preserve">                           saw-Jesus    afar off, he  ran  and  worshipped    him,  7 and  cried            </w:t>
        <w:br/>
        <w:t xml:space="preserve">                           with   a  loud voice,  and  said, What    have  I to  do with   thee,            </w:t>
        <w:br/>
        <w:t xml:space="preserve">                           Jesus,  thou  Son   of  the most   high  God?      I adjure  thee  by            </w:t>
        <w:br/>
        <w:t xml:space="preserve">                           God,  that  thou   torment    me  not.    8 For  he said  unto  him,             </w:t>
        <w:br/>
        <w:t xml:space="preserve">                           Come    out   of  the  man,    thou   unclean    spirit.   ® And   he            </w:t>
        <w:br/>
        <w:t xml:space="preserve">                           asked  him,   What   is thy  name?     And   he  answered,   saying,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1] iiterally,    a great  fear.            ™ render, Who   then  is this.                </w:t>
        <w:br/>
        <w:t xml:space="preserve">                   2 the reading  is uncertain, but Gergesenes   sceme  here most  likely.  Some            </w:t>
        <w:br/>
        <w:t xml:space="preserve">                ancient MSS. have Gerasenes.     See on Matt. viii.   and my  Greek  Teat., Vol.            </w:t>
        <w:br/>
        <w:t xml:space="preserve">                Prolegomena, ch. vi.                                                                        </w:t>
        <w:br/>
        <w:t xml:space="preserve">                words'are given only here. On the varia- specifying for what    of the body.  6.            </w:t>
        <w:br/>
        <w:t xml:space="preserve">                tions in   accounts, see  Matthew, ver.  Tres cr  ek ran aretvon i to  Mark.    J           </w:t>
        <w:br/>
        <w:t xml:space="preserve">                25.   41.) The then expresses  inference 7.] I adjure thee  God ; “ I      thee”            </w:t>
        <w:br/>
        <w:t xml:space="preserve">                from the event which they had witnessed:  Luke.      8.] St.    generally uses the          </w:t>
        <w:br/>
        <w:t xml:space="preserve">                Who  then  is this,      He  doeth such  direct address in the second pergon: see           </w:t>
        <w:br/>
        <w:t xml:space="preserve">                things?                                   ver.12.    For He said] literally,  He            </w:t>
        <w:br/>
        <w:t xml:space="preserve">                  Cuar. V.  1—20.]  HEALING   oF a DR-   was  saying to him, &amp;c.   9.] for we are           </w:t>
        <w:br/>
        <w:t xml:space="preserve">                wonrac  aT GEnGesa.   Matt. viii.        many  has perhaps given rise to   report           </w:t>
        <w:br/>
        <w:t xml:space="preserve">                Luke  viii.        The  accounts of St.  of é#o demoniacs  in Matthew.   I cannot           </w:t>
        <w:br/>
        <w:t xml:space="preserve">                Mark and St. Luke are strictly      and  see  in the above supposition any  thing           </w:t>
        <w:br/>
        <w:t xml:space="preserve">                bear traces  having been originally      which should invalidate  testimony of the          </w:t>
        <w:br/>
        <w:t xml:space="preserve">                by two eye-witnesses, perhaps even  one  Evangelists.  Rather are all    tracings           </w:t>
        <w:br/>
        <w:t xml:space="preserve">                and the same, and having passed through  of discrepancies to     source, most in-           </w:t>
        <w:br/>
        <w:t xml:space="preserve">                others who had learnt one or two minute        ing and valuable. Nor  can  I con-           </w:t>
        <w:br/>
        <w:t xml:space="preserve">                additional particulars.   Matthew's ac-  sent for a moment to accept here the very          </w:t>
        <w:br/>
        <w:t xml:space="preserve">                count is evidently  from an eye-witness. lame  solution which su;      one of the           </w:t>
        <w:br/>
        <w:t xml:space="preserve">                Some of the    striking circumstances    damoniacs  not to be         by St. Mark           </w:t>
        <w:br/>
        <w:t xml:space="preserve">                there omitted. See throughout  notes on  and St. Luke: in other     that the least          </w:t>
        <w:br/>
        <w:t xml:space="preserve">                Matthow,  wherever the  narrative is in  circumstantial account is possession an            </w:t>
        <w:br/>
        <w:t xml:space="preserve">                common.       4.] The because gives the  additional particular which gives a new            </w:t>
        <w:br/>
        <w:t xml:space="preserve">                reason, not    he could not  bound, but  aspect to the shole: for the plural, used          </w:t>
        <w:br/>
        <w:t xml:space="preserve">                why the conclusion was come  to that he  here and in Luke of the many  damons  in           </w:t>
        <w:br/>
        <w:t xml:space="preserve">                could not. The fetters are       for the one man, is there used  the to men, and            </w:t>
        <w:br/>
        <w:t xml:space="preserve">                feet, the chains for general    without  their separate             On legion see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