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3—20.                            ST.   MARK.                                 239                    </w:t>
        <w:br/>
        <w:t xml:space="preserve">                                                                                                            </w:t>
        <w:br/>
        <w:t xml:space="preserve">        "shake    off  the  dust   under    your   feet   for  a: testimony    »Actexl.s1:                  </w:t>
        <w:br/>
        <w:t xml:space="preserve">        Gagainst   them.     [¢ Verily   I say  unto  you,  It shail  be more   ©                           </w:t>
        <w:br/>
        <w:t xml:space="preserve">         tolerable for  Sodom    and  Gomorrha     in the  day  of judgment,                                </w:t>
        <w:br/>
        <w:t xml:space="preserve">         than for   that city.)   12 And    they  went   out,  and  preached                                </w:t>
        <w:br/>
        <w:t xml:space="preserve">        that   men    should    repent.    18 And    they  cast’  out   many                                </w:t>
        <w:br/>
        <w:t xml:space="preserve">        devils,  °and   anointed   with   oil  many   that   were  sick,  and  oJsmey.14                    </w:t>
        <w:br/>
        <w:t xml:space="preserve">        healed   them.     14 And   king   Herod    heard   [fof  him]   ; for                              </w:t>
        <w:br/>
        <w:t xml:space="preserve">         his name   was   spread  abroad:    and   he  said, That   John   the                              </w:t>
        <w:br/>
        <w:t xml:space="preserve">         Baptist  was   risen  from   the  dead,   and  therefore   § mighty                                </w:t>
        <w:br/>
        <w:t xml:space="preserve">        works   do  shew   forth  themselves    in  him.    15 ? Others  said,  &gt;                           </w:t>
        <w:br/>
        <w:t xml:space="preserve">        That   it is  Elias.   And    others  said, That   it  is a  prophet,                               </w:t>
        <w:br/>
        <w:t xml:space="preserve">         [2 or]  as one   of the  prophets.     16 But  when   Herod    heard                               </w:t>
        <w:br/>
        <w:t xml:space="preserve">        thereof,  he   said, iIt   is  John,   whom     I  beheaded:    he  is                              </w:t>
        <w:br/>
        <w:t xml:space="preserve">        risen  from  the  dead.    17 For  Herod    himself  had   sent  forth                              </w:t>
        <w:br/>
        <w:t xml:space="preserve">        and   laid  hold   upon   John,   and   bound    him   in  prison  for                              </w:t>
        <w:br/>
        <w:t xml:space="preserve">         Herodias’    sake,  his   brother   Philip’s   wife:   for  he   had                               </w:t>
        <w:br/>
        <w:t xml:space="preserve">         married  her.   18 For  John   had  said  unto   Herod,   * It is not  terzrit.                    </w:t>
        <w:br/>
        <w:t xml:space="preserve">        lawful   for  thee  to  have   thy  brother’s   wife.    1° Therefore                               </w:t>
        <w:br/>
        <w:t xml:space="preserve">         Herodias    had   a  quarrel   against   him,   and   * would   have                               </w:t>
        <w:br/>
        <w:t xml:space="preserve">         killed  him;    but   she  could   not:    20 For   Herod   * feared  smatt.xx1.2.                 </w:t>
        <w:br/>
        <w:t xml:space="preserve">        ‘John,  knowing     that  he  was  a just  man   and   an  holy,  and                               </w:t>
        <w:br/>
        <w:t xml:space="preserve">        kk  observed   him;   and   when   he  heard   him,   he  did   many                                </w:t>
        <w:br/>
        <w:t xml:space="preserve">            4 vender, to.                                                                                   </w:t>
        <w:br/>
        <w:t xml:space="preserve">            @ omitted in most  the ancient           probably inserted here    Matt. x.15.                  </w:t>
        <w:br/>
        <w:t xml:space="preserve">            ! not expressed in the        : more probably, thereof, as in ver. 16.                          </w:t>
        <w:br/>
        <w:t xml:space="preserve">          8   or, the powers   work   mightily   in him.               omit.                                </w:t>
        <w:br/>
        <w:t xml:space="preserve">            1 many ancient authorities read, John, whom    I  beheaded,   is risen  from                    </w:t>
        <w:br/>
        <w:t xml:space="preserve">         the dead.                          X  i.e. was  minded   to kill him.                              </w:t>
        <w:br/>
        <w:t xml:space="preserve">            XX render, kept  him  safe.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Matthew, neither a staff      See notes         15.] (He is) a prophet as one  of                  </w:t>
        <w:br/>
        <w:t xml:space="preserve">         on Matthew, alsointhe next         18.   the prophets ;—i.e. in their        ‘Ho                   </w:t>
        <w:br/>
        <w:t xml:space="preserve">         anointed with oil—this oil was not       is not The Prophet for whom all are wait-                 </w:t>
        <w:br/>
        <w:t xml:space="preserve">         medicinally, but as a vehicle of healing ing, but only some prophet like     who                   </w:t>
        <w:br/>
        <w:t xml:space="preserve">          ower committed to them ;—a symbol of a  have gone before.’    here did our Evan-                  </w:t>
        <w:br/>
        <w:t xml:space="preserve">         deeper thi   than the oil i   could ac-  gelist get    remarkable expression, his                  </w:t>
        <w:br/>
        <w:t xml:space="preserve">        complish.     t such anointing   nothing  supposed  compilation from Matthew  and                   </w:t>
        <w:br/>
        <w:t xml:space="preserve">         in common  with  the extreme unction of  Iuke?       16.] “I (which is emphatic in                 </w:t>
        <w:br/>
        <w:t xml:space="preserve">         Romanists, see proved in note on James   the original) has   emphasis given by his                 </w:t>
        <w:br/>
        <w:t xml:space="preserve">         v.14,  See for instances  such symbolic  guilty conscience.”            The prin-                  </w:t>
        <w:br/>
        <w:t xml:space="preserve">         use of external            2 Kings v.14:  cipal additional        in the following                 </w:t>
        <w:br/>
        <w:t xml:space="preserve">         Mark viii. 23: John   6, &amp;c.              account of      imprisonment and execu-                  </w:t>
        <w:br/>
        <w:t xml:space="preserve">           14—20.]  Hezop   nzags   or  17.  By    tion are,—ver. 19, that it    Herodias                   </w:t>
        <w:br/>
        <w:t xml:space="preserve">         OCCASION, THE DEATH  OF JOHN  THE Bar-   who  persecuted John,       Herod  knew                   </w:t>
        <w:br/>
        <w:t xml:space="preserve">         TIST I8 RELATED.  Matt.xiv.1—12.  Luke   his worth and holiness,   listened  him                   </w:t>
        <w:br/>
        <w:t xml:space="preserve">         ix. 7—9. (The account of John’s death is with. pleasure,   even complied in many                   </w:t>
        <w:br/>
        <w:t xml:space="preserve">         not in Luke.) Our account ia, usual, the things  with  his injunctions:—that  the                  </w:t>
        <w:br/>
        <w:t xml:space="preserve">         fullest details. See notes Matthew.      maiden  went  and  asked counsel of  her                  </w:t>
        <w:br/>
        <w:t xml:space="preserve">         14.) Herod was not king properly,  only   mother before making  the  request; and                  </w:t>
        <w:br/>
        <w:t xml:space="preserve">         tetrarch :—see as above.   He heard most  that an executioner,  of the    aera                     </w:t>
        <w:br/>
        <w:t xml:space="preserve">         probably of the preaching of the twelve.  was sent to behead John.      18.] said,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