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240                             ‘ST.   MARK.                                 VI.             </w:t>
        <w:br/>
        <w:t xml:space="preserve">               ‘t   x1 20,                                                                                  </w:t>
        <w:br/>
        <w:t xml:space="preserve">               u Estb. 3, things,  and  heard   him  gladly.  _ *! And   when    a convenient               </w:t>
        <w:br/>
        <w:t xml:space="preserve">                 vil.     day  was   come,  that Herod   ‘ on his birthday   made  a supper   to            </w:t>
        <w:br/>
        <w:t xml:space="preserve">                          his John   high  captains,  and  ! chief estates of Galilee;   *  and             </w:t>
        <w:br/>
        <w:t xml:space="preserve">                          he  would  daughter    of the said  Herodias  came   in, and danced,              </w:t>
        <w:br/>
        <w:t xml:space="preserve">                          and  pleased  laid it in a tomb.    that  sat with   him,  the  king              </w:t>
        <w:br/>
        <w:t xml:space="preserve">                          said  unto  the damsel,  taught. of me whatsoever    thou  wilt,  and             </w:t>
        <w:br/>
        <w:t xml:space="preserve">               veh. fil.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*: I will give  it thee.   3  And    he  sware  unto   her, * Whatso-               </w:t>
        <w:br/>
        <w:t xml:space="preserve">                          ever  thou  shalt  ask  of me,  I will give  it thee,  unto  the half             </w:t>
        <w:br/>
        <w:t xml:space="preserve">                          of  my   kingdom.      ™  And    she  went   forth,  and   said  unto             </w:t>
        <w:br/>
        <w:t xml:space="preserve">                          her  mother,   What    shall  I  ask?    And   she  said,  The  head              </w:t>
        <w:br/>
        <w:t xml:space="preserve">                                                         2% And   she  came   in  straightway               </w:t>
        <w:br/>
        <w:t xml:space="preserve">                          with   haste  unto   the  king,  and   asked,  saying,   I will  that             </w:t>
        <w:br/>
        <w:t xml:space="preserve">                          thou  give   me  by  and  by  ina   ™charger     the  head  of  John              </w:t>
        <w:br/>
        <w:t xml:space="preserve">                          the   Baptist.    %  And   the  king   was   exceeding    sorry;  yet             </w:t>
        <w:br/>
        <w:t xml:space="preserve">                          for his  oath’s  sake, and  for their  sakes  which   sat with   him,             </w:t>
        <w:br/>
        <w:t xml:space="preserve">                                                           27 And    immediately     the  king              </w:t>
        <w:br/>
        <w:t xml:space="preserve">                          sent   an   executioner,    and   commanded       his   head   to  be             </w:t>
        <w:br/>
        <w:t xml:space="preserve">                          brought:    and   he  went   and   beheaded    him   in  the  prison,             </w:t>
        <w:br/>
        <w:t xml:space="preserve">                          °8 and  brought   his  head  in  a  ™charger,   and   gave  it to the             </w:t>
        <w:br/>
        <w:t xml:space="preserve">                          damsel:    and  the  damsel    gave   it to  her  mother.     2  And              </w:t>
        <w:br/>
        <w:t xml:space="preserve">                          when   his disciples  heard    of it, they  came   and  took  up  his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30 And   the  apostles  gathered    themselves    together   unto              </w:t>
        <w:br/>
        <w:t xml:space="preserve">                          Jesus,  and  told  him   all things,   both  what   they  had   done,             </w:t>
        <w:br/>
        <w:t xml:space="preserve">                                                               81 And   he  said  unto   them,              </w:t>
        <w:br/>
        <w:t xml:space="preserve">                          Come    ye  yourselves   apart   into  a desert  place,  and   rest a             </w:t>
        <w:br/>
        <w:t xml:space="preserve">                                                                                                            </w:t>
        <w:br/>
        <w:t xml:space="preserve">                          while:   for  ‘there  were   many   coming    and  going,  and  they              </w:t>
        <w:br/>
        <w:t xml:space="preserve">                             1 render, chief men.                 ™  j.¢, a large dish.                     </w:t>
        <w:br/>
        <w:t xml:space="preserve">                                                                                                            </w:t>
        <w:br/>
        <w:t xml:space="preserve">               more  than once:  it was the  burden of   to be an   ‘iginal one, and of the very            </w:t>
        <w:br/>
        <w:t xml:space="preserve">               John’s exhortations  him.     20.) kept   highest          Professor Bleek                   </w:t>
        <w:br/>
        <w:t xml:space="preserve">               him  safe, or preserved him; not, as in   that Mark has used the  Gospel of John             </w:t>
        <w:br/>
        <w:t xml:space="preserve">               A. V. —kept    him   in safety that him   —on 37 and John, ver. 200 denarii in               </w:t>
        <w:br/>
        <w:t xml:space="preserve">               should not be killed Herodias. Whether    rally        his narrative    Matthew              </w:t>
        <w:br/>
        <w:t xml:space="preserve">               Herod  heard him  only at such times as   and Luke, which has    elsewhere shewed            </w:t>
        <w:br/>
        <w:t xml:space="preserve">               he happened  to be at Macherus, or took   to be      untenable. I believe Mark’s             </w:t>
        <w:br/>
        <w:t xml:space="preserve">               him also to his residence at Tiberias,   to be an original full account ; St.                </w:t>
        <w:br/>
        <w:t xml:space="preserve">               uncertain.      21.) @  convenient day,  thew’s a compendium of this same account,           </w:t>
        <w:br/>
        <w:t xml:space="preserve">               not, a      day, as Hammond  and others  but drawn up independently of St.      :            </w:t>
        <w:br/>
        <w:t xml:space="preserve">               interpret it,—but,  day suitable for the —St.  Luke’s a compendium of another ac-            </w:t>
        <w:br/>
        <w:t xml:space="preserve">                        of Herodias: which  shews that  count :—St. John’s             narrative            </w:t>
        <w:br/>
        <w:t xml:space="preserve">               the dance, &amp;c. had  been all previously  of his own as eye-witness.    80.] Men-             </w:t>
        <w:br/>
        <w:t xml:space="preserve">               contrived by her.                        tioned by Luke, notby          31—384.]}            </w:t>
        <w:br/>
        <w:t xml:space="preserve">                 80—44.]  FrRpING  OF THE  FIVE THOU-   One of the most affecting         in the            </w:t>
        <w:br/>
        <w:t xml:space="preserve">               SAND.  Matt. xiv.18—21. Luke ix.10—17.   Gospels, and in this    peculiar  Mark.             </w:t>
        <w:br/>
        <w:t xml:space="preserve">               John vi.1—13.  This is one  the very     St.   Matthew   a brief compendium of it.           </w:t>
        <w:br/>
        <w:t xml:space="preserve">               points of comparison between  the four   Evory word  and clause is full  the rich            </w:t>
        <w:br/>
        <w:t xml:space="preserve">               Gospels during the ministry of our Lord. recollections  one who saw, and felt the            </w:t>
        <w:br/>
        <w:t xml:space="preserve">               And here again I believe  Mark’s report  whole.  Are we  mistaken in  tracing the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