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14—  6.                         ST.   LUKE.                                 295                  </w:t>
        <w:br/>
        <w:t xml:space="preserve">                                                                                                            </w:t>
        <w:br/>
        <w:t xml:space="preserve">          in  the presence   of God;    and  iam   sent  to speak   unto  thee,                             </w:t>
        <w:br/>
        <w:t xml:space="preserve">          and   to   shew   thee   these  glad   tidings.     %  And,   behold,                             </w:t>
        <w:br/>
        <w:t xml:space="preserve">          Y thou  shalt  be dumb,   and  not  able  to  speak,  until  the  day  vs»:                       </w:t>
        <w:br/>
        <w:t xml:space="preserve">          that   these  things   shall  be   performed,   because   thou  * de-                             </w:t>
        <w:br/>
        <w:t xml:space="preserve">          Hievest  not   my   words,   which    shall  be   fulfilled in  their                             </w:t>
        <w:br/>
        <w:t xml:space="preserve">                                                                                                            </w:t>
        <w:br/>
        <w:t xml:space="preserve">          season.     ®1 And    the  people    ! waited  for  Zacharias,    and                             </w:t>
        <w:br/>
        <w:t xml:space="preserve">          marvelled    that  he  tarried  so  long  in  the  temple.    8  And                              </w:t>
        <w:br/>
        <w:t xml:space="preserve">                                                                                                            </w:t>
        <w:br/>
        <w:t xml:space="preserve">          when    he  came   out,  he  could   not  speak   unto   them:    and                             </w:t>
        <w:br/>
        <w:t xml:space="preserve">          they  perceived    that  he  had   seen  a  vision  in  the  temple:                              </w:t>
        <w:br/>
        <w:t xml:space="preserve">          mfor   he  beckoned      unto   them,   and   remained    speechless.                             </w:t>
        <w:br/>
        <w:t xml:space="preserve">          23 And   it came   to  pass, that,  as soon   as  “the  days   of his  w#4?xins                   </w:t>
        <w:br/>
        <w:t xml:space="preserve">                                                                                                            </w:t>
        <w:br/>
        <w:t xml:space="preserve">          ministration    were   accomplished,    he  departed    to  his  own    1 Chron.                  </w:t>
        <w:br/>
        <w:t xml:space="preserve">          house.    %  And    after ° those  days   his wife   Elisabeth   con-                             </w:t>
        <w:br/>
        <w:t xml:space="preserve">          ceived,  and   hid  herself  five months,    saying,   °5 Thus   hath                             </w:t>
        <w:br/>
        <w:t xml:space="preserve">          the  Lord   dealt with   me   in the  days  wherein    he  looked  on                             </w:t>
        <w:br/>
        <w:t xml:space="preserve">                                                                                                            </w:t>
        <w:br/>
        <w:t xml:space="preserve">          me,   to *take   away   my    reproach   among    men.    %  And    in  Isa. 1:                   </w:t>
        <w:br/>
        <w:t xml:space="preserve">                   i render, was.                         &amp;  render, believedst.                            </w:t>
        <w:br/>
        <w:t xml:space="preserve">                   1 yender, Were waiting.                ™  render, and.                                   </w:t>
        <w:br/>
        <w:t xml:space="preserve">                   2 render, was  beckoning.              © render, these.                                  </w:t>
        <w:br/>
        <w:t xml:space="preserve">                                                                                                            </w:t>
        <w:br/>
        <w:t xml:space="preserve">          xii. 15.     The names of the angels,     resentative of the            22.] They                 </w:t>
        <w:br/>
        <w:t xml:space="preserve">          the  Rabbis, came  up with  Israel from    new, by  some excitement, visible  his                 </w:t>
        <w:br/>
        <w:t xml:space="preserve">          Babylon.  We   first    of both Michael   manner.  It was not his    to pronounce                 </w:t>
        <w:br/>
        <w:t xml:space="preserve">          and  Gabriel in the book of Daniel. But   the benediction, but that  the other in-                </w:t>
        <w:br/>
        <w:t xml:space="preserve">          we are not therefore to suppose that      censing priest so that   ‘ not being                    </w:t>
        <w:br/>
        <w:t xml:space="preserve">          were borrowed  from any heathen  system,  to speak,’ must mean, in  answer to the                 </w:t>
        <w:br/>
        <w:t xml:space="preserve">          as Strauss and the rationalists   done;   enquiries which his unusual  appearance                 </w:t>
        <w:br/>
        <w:t xml:space="preserve">          the fact being, that the       and order  prompted.   This answer  he  gave by  a                 </w:t>
        <w:br/>
        <w:t xml:space="preserve">          of the angels were known long before,     sign: and the question was also  signs;                 </w:t>
        <w:br/>
        <w:t xml:space="preserve">          their names formed matter  of subsequent for (see ver. 62) he was deaf, as well as                </w:t>
        <w:br/>
        <w:t xml:space="preserve">          revelation to        See Josh. v.         dumb, which  indeed is the     meaning                  </w:t>
        <w:br/>
        <w:t xml:space="preserve">                 that stand in the presence of      of the word used in   original.       5                 </w:t>
        <w:br/>
        <w:t xml:space="preserve">          one of the chief    ls near the throne of assoonas....]    The week  during which                 </w:t>
        <w:br/>
        <w:t xml:space="preserve">          God.   They are       seven in Tobit, as  his course   on duty.  Mr.  Greswell, by                </w:t>
        <w:br/>
        <w:t xml:space="preserve">          above.       20.] We  must  not consider  much  elaborate calculation,   made  it                 </w:t>
        <w:br/>
        <w:t xml:space="preserve">          this dumbness  solely as punishment ; it  probable, but only as one out of several                </w:t>
        <w:br/>
        <w:t xml:space="preserve">          was algo a sign,     Zacharias required.  alternatives,     this week  was  Tisri                 </w:t>
        <w:br/>
        <w:t xml:space="preserve">          It is impossible for us to say what the  priest  ministrations.  20— October 6, of                </w:t>
        <w:br/>
        <w:t xml:space="preserve">          degree of  unbelief in Zacharias    and   the sixth year before the Christian era.                </w:t>
        <w:br/>
        <w:t xml:space="preserve">          therefore we  can be no judges as to his  Judges A   13, and dumb person, we thus                 </w:t>
        <w:br/>
        <w:t xml:space="preserve">          being deserving of   punishment (against  from was not precluded it   some of and                 </w:t>
        <w:br/>
        <w:t xml:space="preserve">          Strdues and the rationalists).      and   a      t,—or, from the precaution which                 </w:t>
        <w:br/>
        <w:t xml:space="preserve">          not able to speak]   This is not a repe-  the first      of pregnancy require.                    </w:t>
        <w:br/>
        <w:t xml:space="preserve">          tition, but an explanation of the ground  Kuinoel suggests, that the  reason may                  </w:t>
        <w:br/>
        <w:t xml:space="preserve">          and reason of his          until    day   have been, that she might devote hersel                 </w:t>
        <w:br/>
        <w:t xml:space="preserve">          that  these         shall be performed]   more uninterruptedly to exercises of de-                </w:t>
        <w:br/>
        <w:t xml:space="preserve">          «What   day? that  of the birth and the   votion and thankfulness, and that this                  </w:t>
        <w:br/>
        <w:t xml:space="preserve">           iving of  the     Euthymius.      21.)   expressed by the     following.     my                  </w:t>
        <w:br/>
        <w:t xml:space="preserve">           lt was  customary for the priest at the  reproach] of barrenness see reff.                       </w:t>
        <w:br/>
        <w:t xml:space="preserve">          time of prayer not to remain long in the  26—88.]  ANNOUNCEMENT    BY  THE  SAME                  </w:t>
        <w:br/>
        <w:t xml:space="preserve">          holy place, for fear the      who  were                                                           </w:t>
        <w:br/>
        <w:t xml:space="preserve">          without might imagine that any vengeance                                                          </w:t>
        <w:br/>
        <w:t xml:space="preserve">          had  been inflicted on him  for some in-                                                          </w:t>
        <w:br/>
        <w:t xml:space="preserve">          formality ;—ns he was considered the re-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