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820                              ST,  LUKE.                       IV.   32—44.                 </w:t>
        <w:br/>
        <w:t xml:space="preserve">                                                                                                            </w:t>
        <w:br/>
        <w:t xml:space="preserve">                        taught   them    on   the   sabbath   days.     %  And    they   were               </w:t>
        <w:br/>
        <w:t xml:space="preserve">             v Matt.    astonished   at  his doctrine:    "for  his word   was  with  power.                </w:t>
        <w:br/>
        <w:t xml:space="preserve">              »         88 And   in  the   synagogue    there   was  a  man,   which   had   a              </w:t>
        <w:br/>
        <w:t xml:space="preserve">                        spirit of an  unclean   devil, and   cried  out  with  a loud  voice,               </w:t>
        <w:br/>
        <w:t xml:space="preserve">                        8   [i saying,] Let  us‘alone;    what  have   we  to do  with  thee,               </w:t>
        <w:br/>
        <w:t xml:space="preserve">                        thou  Jesus   of  Nazareth?      “art   thou  come   to  destroy  us?               </w:t>
        <w:br/>
        <w:t xml:space="preserve">                        “I   know    thee  who   thou   art;  .*the    Holy   One    of God.                </w:t>
        <w:br/>
        <w:t xml:space="preserve">                     ‘  85 And    Jesus  rebuked    him,   saying,   Hold   thy  peace,   and               </w:t>
        <w:br/>
        <w:t xml:space="preserve">                        come   out of  him.    And   when   the devil  had   thrown   him   in              </w:t>
        <w:br/>
        <w:t xml:space="preserve">                        the  midst,  he came   out  of  him,  and  hurt  him   not.   %  And                </w:t>
        <w:br/>
        <w:t xml:space="preserve">                        they   were    all  amazed,    and    spake   among      themselves,                </w:t>
        <w:br/>
        <w:t xml:space="preserve">                        saying,   1 What    a word    is  this!   for  with   authority   and               </w:t>
        <w:br/>
        <w:t xml:space="preserve">                        power  he  commandeth    the  unclean   spirits, and  they  come  out.              </w:t>
        <w:br/>
        <w:t xml:space="preserve">                        37 And    ™the  fame   of him  went   out  into  every  place  of the               </w:t>
        <w:br/>
        <w:t xml:space="preserve">                        country   round    about.    88 And   he  arose  out   of the   syna-               </w:t>
        <w:br/>
        <w:t xml:space="preserve">                        gogue,    and   entered   into  Simon’s    house.     And    Simon’s                </w:t>
        <w:br/>
        <w:t xml:space="preserve">                        wife’s  mother    was   taken   with   a  great  fever;    and   they               </w:t>
        <w:br/>
        <w:t xml:space="preserve">                        besought    him   for   her.   °  And    he  stood   over   her,  and               </w:t>
        <w:br/>
        <w:t xml:space="preserve">                        rebuked    the  fever;   and  it left  her:  and   immediately    she               </w:t>
        <w:br/>
        <w:t xml:space="preserve">                        arose  and   ministered    unto   them.       Now    when    the  sun               </w:t>
        <w:br/>
        <w:t xml:space="preserve">                        was   setting,   all  they   that    had   any   sick   with   divers               </w:t>
        <w:br/>
        <w:t xml:space="preserve">                        diseases  brought   them   unto  him;    and  he  laid his hands   on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J omit.            X more probably, thou  art come   to  destroy  us.                       </w:t>
        <w:br/>
        <w:t xml:space="preserve">                l render, What    word   is  this, that  with   authority    and   power   he               </w:t>
        <w:br/>
        <w:t xml:space="preserve">             commandeth      the  unclean   spirits, and they   come  out?                                  </w:t>
        <w:br/>
        <w:t xml:space="preserve">                ™  render, a report concerning    him.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that thie was originally       to be the    88—41.]  Heazine   oF Sruon’s Wirn’s               </w:t>
        <w:br/>
        <w:t xml:space="preserve">             first mention of   place.    What  may    MOTHER,  AND MANY   OTHERS.   Matt. viii.            </w:t>
        <w:br/>
        <w:t xml:space="preserve">             have  been the reason of  the change of   14—17.   Mark  i. 29-84.   Our  account              </w:t>
        <w:br/>
        <w:t xml:space="preserve">             abode  is quite uncertain.  It seems to   has only a slight additional      which              </w:t>
        <w:br/>
        <w:t xml:space="preserve">             have included the whole family,     the   is interesting  however   giving enother             </w:t>
        <w:br/>
        <w:t xml:space="preserve">             sisters, who may  have been  married at   side of an eye-witness’s          is, he             </w:t>
        <w:br/>
        <w:t xml:space="preserve">             Nazareth,—see  note on John  ii. 12, and  stood over her.  Now  this is implied in             </w:t>
        <w:br/>
        <w:t xml:space="preserve">             Matt. iv. 18.      came  down,—see  also laying hold of her hand,  she was in bed;             </w:t>
        <w:br/>
        <w:t xml:space="preserve">             John  ii. 12,—because Nazareth lay high,  which particulars are both mentioned by              </w:t>
        <w:br/>
        <w:t xml:space="preserve">             and Capernaum  on the sea of              St. Matthew  and  St. Mark:—this  being              </w:t>
        <w:br/>
        <w:t xml:space="preserve">               38—87.]  HeaLING   oF 4 DEMONIAO   IN   one of those many cases where the altera-            </w:t>
        <w:br/>
        <w:t xml:space="preserve">             THE  SYNAGOGUE   aT CAPERNAUM.    Mark    tion of the   expression into   other is             </w:t>
        <w:br/>
        <w:t xml:space="preserve">             i, 283—28, where see notes. The two ac-   utterly inconceivable.     great fever]              </w:t>
        <w:br/>
        <w:t xml:space="preserve">             counts are very closely             the   An epithet used  St.     as a physician;             </w:t>
        <w:br/>
        <w:t xml:space="preserve">             same narrative, only       deflected;     for, as Galen observes,         divided              </w:t>
        <w:br/>
        <w:t xml:space="preserve">             more, certainly, than might have  arisen  fevers into     and small. Bleek doubts              </w:t>
        <w:br/>
        <w:t xml:space="preserve">             from  oral repetition by two persons, at  this, and understands it only of the in-             </w:t>
        <w:br/>
        <w:t xml:space="preserve">             some  interval of time,  what  they had   tensity of   fever.     40.) he laid his             </w:t>
        <w:br/>
        <w:t xml:space="preserve">             received in the    words.      35.) hurt  hands on  every one of them, is a detail             </w:t>
        <w:br/>
        <w:t xml:space="preserve">             him  not is here only. St. Mark’s expres- peculiar to     and  I believe indicating            </w:t>
        <w:br/>
        <w:t xml:space="preserve">             sion, rendered “torn,” may mean ‘having   the same as above: as also   crying out              </w:t>
        <w:br/>
        <w:t xml:space="preserve">             convulsed him’—and   our  text, ‘without  and saying, implied in the other                     </w:t>
        <w:br/>
        <w:t xml:space="preserve">             doing him bodily injury.’                 lista,  not expressed.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