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28—40.                           ST.   LUKE.                                 8387                   </w:t>
        <w:br/>
        <w:t xml:space="preserve">                                                                                                            </w:t>
        <w:br/>
        <w:t xml:space="preserve">           36 And   one  of  the Pharisees    desired  him   that  he  would                                </w:t>
        <w:br/>
        <w:t xml:space="preserve">        eat  with   him.    And   he   went   into  the   Pharisee’s   house,                               </w:t>
        <w:br/>
        <w:t xml:space="preserve">        and   sat down   to  meat.    87 And,   behold,   a woman    ¥in  the                               </w:t>
        <w:br/>
        <w:t xml:space="preserve">        city, which  was  a sinner,  when   she knew    that  ¢ Jesus  sat at                               </w:t>
        <w:br/>
        <w:t xml:space="preserve">        meat  in  the  Pharisee’s   house,  brought   an   alabaster  box  of                               </w:t>
        <w:br/>
        <w:t xml:space="preserve">        ointment,   88 and   stood   at  his feet  behind    him   weeping,                                 </w:t>
        <w:br/>
        <w:t xml:space="preserve">        and  began    to wash    his  feet with    ‘tears,  and    did  wipe                                </w:t>
        <w:br/>
        <w:t xml:space="preserve">        them   with  the hairs  of  her  head,  and  ¢ kissed  his feet, and                                </w:t>
        <w:br/>
        <w:t xml:space="preserve">        anointed    them   with   the   ointment.     %? Now     when     the                               </w:t>
        <w:br/>
        <w:t xml:space="preserve">        Pharisee   which   had   bidden   him   saw   it, he  spake   within                                </w:t>
        <w:br/>
        <w:t xml:space="preserve">        himself,  saying,   'This   man,   if  he  were  a prophet,   would   1c.xv.2.                      </w:t>
        <w:br/>
        <w:t xml:space="preserve">        have  known    who   and  what   manner    of woman    this  is that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toucheth  him:    for she  is a  sinner.   #   And   Jesus  answer-                                 </w:t>
        <w:br/>
        <w:t xml:space="preserve">                                                                                                            </w:t>
        <w:br/>
        <w:t xml:space="preserve">          D  read and render, which   was  a sinner  in the   city;  or, which  was   in                    </w:t>
        <w:br/>
        <w:t xml:space="preserve">        the city, a  sinner:  see note,                                                                     </w:t>
        <w:br/>
        <w:t xml:space="preserve">           © render, he                        a render, the tears.                                         </w:t>
        <w:br/>
        <w:t xml:space="preserve">       wean        beam        kime     see  on Matt. xxvi, 49.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bable.        36.) The   implies that she had heard our Lord, and                   </w:t>
        <w:br/>
        <w:t xml:space="preserve">       ecoetine        place are indeterminate—  been  awakened  by His  teaching.                          </w:t>
        <w:br/>
        <w:t xml:space="preserve">        the occasion of St. Luke's inserting     an alabaster box: for the word, &amp;., see                    </w:t>
        <w:br/>
        <w:t xml:space="preserve">        history here may have been the friend of after to  oedinery         ¢                               </w:t>
        <w:br/>
        <w:t xml:space="preserve">        publicans and        in ver.   Wieseler        the    ordi  custom of persons at                    </w:t>
        <w:br/>
        <w:t xml:space="preserve">        laces it at Nain, which certainly is     table, be reclining  a couch, on the                       </w:t>
        <w:br/>
        <w:t xml:space="preserve">           city that has been  named: but it is  side, turned towards the table, and His                    </w:t>
        <w:br/>
        <w:t xml:space="preserve">       more natural to suppose  the city to      feet would be behind Him.  She seems to                    </w:t>
        <w:br/>
        <w:t xml:space="preserve">        only to the house before—the city where  have embraced  His feet (see Matt. xxviii.                 </w:t>
        <w:br/>
        <w:t xml:space="preserve">        the house was.  Meyer  thinks      the   9), as it was also   Jews’ custom to do                    </w:t>
        <w:br/>
        <w:t xml:space="preserve">       definite article    out Capernaum.  The   Leth    ed  arene       npc         aed                    </w:t>
        <w:br/>
        <w:t xml:space="preserve">       position of the words in the city in the       is (see        on this passage),                      </w:t>
        <w:br/>
        <w:t xml:space="preserve">       amended  text requires different          kissed them, and in doing s0  have shed                    </w:t>
        <w:br/>
        <w:t xml:space="preserve">       from  ‘a woman  in the city which was a   abundant  tears, which, falling   them,                    </w:t>
        <w:br/>
        <w:t xml:space="preserve">       sinner.’ We  must  either render, ‘which  she   wi  off with her hair.  From  the                    </w:t>
        <w:br/>
        <w:t xml:space="preserve">       was  a sinner in the cit ates Prvairtaheg form of expression  the original (see in                   </w:t>
        <w:br/>
        <w:t xml:space="preserve">       such in the place  publi                  my  Greek Test.), it    not appear that                    </w:t>
        <w:br/>
        <w:t xml:space="preserve">       ing on a sinfal occupation     "Place,    this latter shed,—not ‘her eee aren her                    </w:t>
        <w:br/>
        <w:t xml:space="preserve">       or  (2) regard wi    was  in the city as ment  here has a peculiar was the tears,                    </w:t>
        <w:br/>
        <w:t xml:space="preserve">       parenthetic, ‘a woman  which was  in the  implied in the word weeping,—the  tears                    </w:t>
        <w:br/>
        <w:t xml:space="preserve">       city, @ sinner.” The latter seems prefer- had been an accessory in her unhallowed                    </w:t>
        <w:br/>
        <w:t xml:space="preserve">       abl      387.) sinner, in   sense usually work of sin.   39.] The Pharisee assumes                   </w:t>
        <w:br/>
        <w:t xml:space="preserve">       understood—a   prostitute: but, by  ths   that our Lord did not  know who,  or of                    </w:t>
        <w:br/>
        <w:t xml:space="preserve">       context,        .      was  is not how-   erated          woman  ret ( and erin                      </w:t>
        <w:br/>
        <w:t xml:space="preserve">       ever to    rendered  as if it were “had   doubts His being a         ‘see ver.  5                    </w:t>
        <w:br/>
        <w:t xml:space="preserve">       been.”  She was, even up to this    (see  —the  possibility  His knowing this and                    </w:t>
        <w:br/>
        <w:t xml:space="preserve">       ver. 89), a prostitute—and this was the             ié, never so much as occurs to                   </w:t>
        <w:br/>
        <w:t xml:space="preserve">       first manifestation her      ce.“ What     im.  It was the touching by an unclean                    </w:t>
        <w:br/>
        <w:t xml:space="preserve">       wonder that such should  to Christ,      Rear    which  constituted the defilement.                  </w:t>
        <w:br/>
        <w:t xml:space="preserve">       that they bad also come to the baptism of      is all that   Pharisee fixes   his                    </w:t>
        <w:br/>
        <w:t xml:space="preserve">       John?”   Matt. xxi.  (Grotius). It is     offence is     technical and ceremonial.                   </w:t>
        <w:br/>
        <w:t xml:space="preserve">       sible, that   woman  may have just heard        40.)  answering—       ips to the                    </w:t>
        <w:br/>
        <w:t xml:space="preserve">       the closing words of    di      concerns disgust manifested in the   :    8 COURS                    </w:t>
        <w:br/>
        <w:t xml:space="preserve">       ing John, Matt. xi. 28—30;  but I would                                                              </w:t>
        <w:br/>
        <w:t xml:space="preserve">       not press this, on Cee  t cue    obvious                                                             </w:t>
        <w:br/>
        <w:t xml:space="preserve">       want      jeence in    part  our Gospel.                                                             </w:t>
        <w:br/>
        <w:t xml:space="preserve">       The  ‘behan     of the  woman  certainly                                                             </w:t>
        <w:br/>
        <w:t xml:space="preserve">             ‘ox. I.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