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44—51..                          8ST.  LUKE.                                 353                   </w:t>
        <w:br/>
        <w:t xml:space="preserve">         with   us.   5  And   Jesus  said  unto  him,   » Forbid   him   not:                              </w:t>
        <w:br/>
        <w:t xml:space="preserve">         for  ' he that is not  against  ius  is for ‘ue.                       F goo   alk,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51 ‘And  it came   to pass,  1 when  the  time was   come  that  he                             </w:t>
        <w:br/>
        <w:t xml:space="preserve">         should   be received   up, ihe  stedfastly  set  his  face  to go   to                             </w:t>
        <w:br/>
        <w:t xml:space="preserve">                                                                                                            </w:t>
        <w:br/>
        <w:t xml:space="preserve">            h  jiterally,                                    i read, yOu.                                   </w:t>
        <w:br/>
        <w:t xml:space="preserve">            il sender, as the days  of his receiving   up  were  being  accomplished.                       </w:t>
        <w:br/>
        <w:t xml:space="preserve">            i render, he himself.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any  difference,  was  to be made  by a   the borders of   desert ;—six    before                  </w:t>
        <w:br/>
        <w:t xml:space="preserve">         deeper self-renouncing. Then  arises the  the passover came  to Bethany,  and the                  </w:t>
        <w:br/>
        <w:t xml:space="preserve">         thought  in the mind of the ardent son of anointing took place,    this whole time                 </w:t>
        <w:br/>
        <w:t xml:space="preserve">         Zebedee, of  the exclusive and  peculiar  being three months and a few      (6) I                  </w:t>
        <w:br/>
        <w:t xml:space="preserve">         dignity of those who were thus sent, the  believe then that  have obtained a                       </w:t>
        <w:br/>
        <w:t xml:space="preserve">         apostles: and  he  relates     they had   critical point in all   four Gospels for                 </w:t>
        <w:br/>
        <w:t xml:space="preserve">         done, as a proof of his fully             the last journey     Galilee, after                      </w:t>
        <w:br/>
        <w:t xml:space="preserve">         this exclusive dignity. The link to what  He  never returned (in the flesh)                        </w:t>
        <w:br/>
        <w:t xml:space="preserve">         has preceded, is  the words in thy name   again. And  this last journey was fo the                 </w:t>
        <w:br/>
        <w:t xml:space="preserve">         ..  See the rest in Mark.  -             Seast of Dedication,  at all     brought                  </w:t>
        <w:br/>
        <w:t xml:space="preserve">           51.—Cuapr.  XIX. 28.] Incrpeyts  puR-   Him   in time for that feast (for  does                  </w:t>
        <w:br/>
        <w:t xml:space="preserve">         ING  THE LoRD’s LAST JOURNEY   TO JERU-   not look like journey specially a feast)                 </w:t>
        <w:br/>
        <w:t xml:space="preserve">         8aLEM.   We  now  enter upon a long and   at Jerusalem.  It was  between the feast                 </w:t>
        <w:br/>
        <w:t xml:space="preserve">         most important portion of our Gospel,     of tabernacles in    vii. 2, to     He                   </w:t>
        <w:br/>
        <w:t xml:space="preserve">         culiar in this    and most of it entirely went up  privately (ib.    10), and the                  </w:t>
        <w:br/>
        <w:t xml:space="preserve">         peculiar to St.       At ch. xviii.  he   occasion when we find Him  in Solomon’s                  </w:t>
        <w:br/>
        <w:t xml:space="preserve">         again joins the narrative of St.          porch, John x. 22.   (7) The three first                 </w:t>
        <w:br/>
        <w:t xml:space="preserve">         and St. Mark, within a few     of where   Evangelists relate       of the being in                 </w:t>
        <w:br/>
        <w:t xml:space="preserve">         he parted from them.           ting this  Jerusalem at the feast of dedication, or                 </w:t>
        <w:br/>
        <w:t xml:space="preserve">         portion, I will       without entangling  indeed at all,     at the last passover.                 </w:t>
        <w:br/>
        <w:t xml:space="preserve">         myself in the harmonistic    into which   We  therefore find  them nothing of the                  </w:t>
        <w:br/>
        <w:t xml:space="preserve">         most of the interpreters   ventured, (1   retirements to Bethany (beyond   Jordan)                 </w:t>
        <w:br/>
        <w:t xml:space="preserve">         that the whole of it is to be unders!     and  Ephraim;  but the  removal of  our                  </w:t>
        <w:br/>
        <w:t xml:space="preserve">         here  as belonging  to  our Lord’s  last  Lord  from  Galilee to  the confines of                  </w:t>
        <w:br/>
        <w:t xml:space="preserve">         journey from  Galilee to Jerusalem ; see  Judea  through the parte beyond Jordan                   </w:t>
        <w:br/>
        <w:t xml:space="preserve">         below on ver. 51. (2) that evidently      is described as uninterrupted. (8)  We                   </w:t>
        <w:br/>
        <w:t xml:space="preserve">         journey was not a direct one (see  x.1;   are now I believe in  situation  appre-                  </w:t>
        <w:br/>
        <w:t xml:space="preserve">         xiii,   81; xvii. 11; xviii. and notes),  ciate the view     which our Evangelist                  </w:t>
        <w:br/>
        <w:t xml:space="preserve">         either in time, or in  the road  chosen.  inserts     portion.  takes this                         </w:t>
        <w:br/>
        <w:t xml:space="preserve">         (3) that in each of the two other         beginning ite narrative at   very same                   </w:t>
        <w:br/>
        <w:t xml:space="preserve">         there is a journey     at’ this   time,   place where the others   as comprehend-                  </w:t>
        <w:br/>
        <w:t xml:space="preserve">         described  Matt.   1, “ Hedeparted from   ing—as  indeed in strict         fact it                 </w:t>
        <w:br/>
        <w:t xml:space="preserve">         Galilee, and  came  into the borders of   did—the  last solemn farewell to Galilee                 </w:t>
        <w:br/>
        <w:t xml:space="preserve">         Judea  beyond  Jordan,” and  Mark  x. 1, (ch.  x. 18—16), the final resolve   our                  </w:t>
        <w:br/>
        <w:t xml:space="preserve">         “ He arose     thence, and      into the    rd to go up to Jerusalem (ix. 51),                     </w:t>
        <w:br/>
        <w:t xml:space="preserve">         borders of Judaa  by the farther side of  —which   in its wider sense it did,—all                  </w:t>
        <w:br/>
        <w:t xml:space="preserve">         Jordan,”—which,   in their narrative      the records which he possessed miracles                  </w:t>
        <w:br/>
        <w:t xml:space="preserve">         is the last         from Galilee  Jeru-   and discourses between this     and the                  </w:t>
        <w:br/>
        <w:t xml:space="preserve">         salem.  (4) that   John x. 22,  find our  triumphal entry. (9) As to arranging or                  </w:t>
        <w:br/>
        <w:t xml:space="preserve">         Lord  at Jerusalem, at the feast  Dedi-   harmonizing   the separate         con-                  </w:t>
        <w:br/>
        <w:t xml:space="preserve">         cation, in the winter (about the end of   tained in this portion,  the Evangelist                  </w:t>
        <w:br/>
        <w:t xml:space="preserve">         December), without however any hint as    himself has completely   his connecting                  </w:t>
        <w:br/>
        <w:t xml:space="preserve">         how  or 0)     He  came there.  (5) that  words in  many places  disclaimed  (see                  </w:t>
        <w:br/>
        <w:t xml:space="preserve">         the whole  time between  that feast and   ch. ix.    x. 1, 25,   xi. J, 14; xii                    </w:t>
        <w:br/>
        <w:t xml:space="preserve">         His  Passion is spent thus:—After   the  xiii. 1,10, 22; xiv. 1,    xv.1; xvii. 1                  </w:t>
        <w:br/>
        <w:t xml:space="preserve">         attempt to stone  Him,     x. 31, He re-  5, 11,    xviii.  9),—I do  not suppose                  </w:t>
        <w:br/>
        <w:t xml:space="preserve">         tired to Bethany beyond Jordan (see       that we, at this distance of time, shall                 </w:t>
        <w:br/>
        <w:t xml:space="preserve">         i. 28, corrected text); was   summoned    succeed in doing #0. The  separate diffi-                </w:t>
        <w:br/>
        <w:t xml:space="preserve">         thence by the  message from Martha  and   culties will  treated of as they occur.                  </w:t>
        <w:br/>
        <w:t xml:space="preserve">         Mary  to Bethany  near Jerusalem, where          51.] The verb is   past, as A. V.                 </w:t>
        <w:br/>
        <w:t xml:space="preserve">         He  raised Lazarus;—again    retired to   —not, when   the time (days) was  come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