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19—27.                            ST.  LUKE.                                 359                  </w:t>
        <w:br/>
        <w:t xml:space="preserve">                                                                                                            </w:t>
        <w:br/>
        <w:t xml:space="preserve">          even   so,  Father;     for  so  it seemed    good    in thy   sight.                             </w:t>
        <w:br/>
        <w:t xml:space="preserve">          82 ¢*  All  things  are  delivered   to me    of my    Father:    and  *¥*zxt!-                   </w:t>
        <w:br/>
        <w:t xml:space="preserve">          no    man    knoweth    who   the  Son   is, but  the  Father;    and,  wet"                      </w:t>
        <w:br/>
        <w:t xml:space="preserve">          who   the  Father   is, but  the  Son,  and  he  to whom     the Son    *4&amp;#                      </w:t>
        <w:br/>
        <w:t xml:space="preserve">          twill  reveal  him.    ° And   he  turned   him  unto  his  disciples,                            </w:t>
        <w:br/>
        <w:t xml:space="preserve">          and   said  privately,   °Blessed    are  the  eyes  which    see the  omett.                     </w:t>
        <w:br/>
        <w:t xml:space="preserve">          things    that  ye  see:  %  for I tell you, ¢that   many   prophets   a1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and  kings   have   desired  to  see  those  things   which   ye  see,                            </w:t>
        <w:br/>
        <w:t xml:space="preserve">          and  have   not  seen  them;    and  to hear   those  things   which                              </w:t>
        <w:br/>
        <w:t xml:space="preserve">          ye  hear, and  have   not heard   them.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%  And,   behold,  a  certain  lawyer   stood  up,  and  tempted                               </w:t>
        <w:br/>
        <w:t xml:space="preserve">          him,  saying,   ° Master,   what   shall  I  do  to  inherit  eternal  ¢¥stzt  1:                 </w:t>
        <w:br/>
        <w:t xml:space="preserve">          life?   %6 He   said  unto   him,  What    is written   in  the law?                              </w:t>
        <w:br/>
        <w:t xml:space="preserve">          how    readest   thou?    - 97 And   he   answering     said,  ‘Thou   fpect +5.                  </w:t>
        <w:br/>
        <w:t xml:space="preserve">                                                                                                            </w:t>
        <w:br/>
        <w:t xml:space="preserve">             © many  ancient authorities read, And  he  turned   him  unto  his  disciples,                 </w:t>
        <w:br/>
        <w:t xml:space="preserve">          and  said,  All things...      .                                                                  </w:t>
        <w:br/>
        <w:t xml:space="preserve">             f better, is         to.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not that, in the presence of such truths, well that St.    has related   other in-                </w:t>
        <w:br/>
        <w:t xml:space="preserve">          such a  trifle  worth mention, but that  cident        ing an enquiry of the same                 </w:t>
        <w:br/>
        <w:t xml:space="preserve">          the shallow school of modern  critics do  kind, for the     would  be sure to have                </w:t>
        <w:br/>
        <w:t xml:space="preserve">          mention, and rest upon such.  On vv. 21,  maintained that this incident   another                 </w:t>
        <w:br/>
        <w:t xml:space="preserve">          22, see notes on  Matt. xi. ee      ie    report of Matt. xix.    Such clear cases                </w:t>
        <w:br/>
        <w:t xml:space="preserve">          serving here the gradual         of t!    as this      certainly     us caution,                  </w:t>
        <w:br/>
        <w:t xml:space="preserve">          circle to which our Lord sddresese him-  cases where no auch proof is given of the                </w:t>
        <w:br/>
        <w:t xml:space="preserve">          self, ver. 22 (    in),—then ver. 28 the  independence of the  different                          </w:t>
        <w:br/>
        <w:t xml:space="preserve">          same, with privately added.        23.)   and should shew  us that both questions                 </w:t>
        <w:br/>
        <w:t xml:space="preserve">          This verse should not be marked off from  addressed to our Lord, and answers from                 </w:t>
        <w:br/>
        <w:t xml:space="preserve">          ver. 22 by a new paragraph, as is    in   Him,  -were, as matter of fact, repeated.               </w:t>
        <w:br/>
        <w:t xml:space="preserve">          the A. V.: much less, as  the        for     + _ See however a  case to which this                </w:t>
        <w:br/>
        <w:t xml:space="preserve">          the 13th Sunday after Trinity,     with   remark does not apply, ch.  67 ff.                      </w:t>
        <w:br/>
        <w:t xml:space="preserve">          what  follows: except perhaps  that the   25.) No immediate  sequence from ver. 24                </w:t>
        <w:br/>
        <w:t xml:space="preserve">          lesson taught us by its occurring     is  is implied.    lawyer, a kind of                        </w:t>
        <w:br/>
        <w:t xml:space="preserve">          ‘an appropriate    as shewing us how the  “a         of the law,” ch. v.                          </w:t>
        <w:br/>
        <w:t xml:space="preserve">          grace of Christian love,     is the sub-  especial office was to teach the    see                 </w:t>
        <w:br/>
        <w:t xml:space="preserve">          ject of the following parable, fulfils    Tit. tii.   “one  of the scribes,” Mark                 </w:t>
        <w:br/>
        <w:t xml:space="preserve">          abounds  over,      obedience.  It is in  xii. 28.     There is no reason to sup-                 </w:t>
        <w:br/>
        <w:t xml:space="preserve">          connexion with the preceding, and comes   pose that the lawyer had any  hostile                   </w:t>
        <w:br/>
        <w:t xml:space="preserve">          as the conclusion    the thanksgiving in  tention towards Jesus,—rather perhaps a                 </w:t>
        <w:br/>
        <w:t xml:space="preserve">          ver, 21.  A  similar saying of our Lord   though not  to entangle Him: 29), which                 </w:t>
        <w:br/>
        <w:t xml:space="preserve">          occurs Matt. xiii.  17, but uttered alto- wanted  to see what  this Teacher hardly                </w:t>
        <w:br/>
        <w:t xml:space="preserve">            ther on  a different occasion    in a   have followed.   to hear of some do] He                 </w:t>
        <w:br/>
        <w:t xml:space="preserve">           H     t connexion.        94. prophets  Thus  it but our Lord refers him of Jesus,               </w:t>
        <w:br/>
        <w:t xml:space="preserve">          and  kings] David united both these, also the Law of which he is a                                </w:t>
        <w:br/>
        <w:t xml:space="preserve">          Solomon.  “ There  may  be  an  especial  26. how  readest thou!  A  common  rab-                 </w:t>
        <w:br/>
        <w:t xml:space="preserve">          reference to the affecting last words of  Dinical formula  for eliciting a text of                </w:t>
        <w:br/>
        <w:t xml:space="preserve">          David, 2 Sam. xxiii. 1—5, which certainly Scripture.        how   i.e. to    par-                 </w:t>
        <w:br/>
        <w:t xml:space="preserve">          are a prophecy of the Redeemer,  and  in  port; so that the answer should contain                 </w:t>
        <w:br/>
        <w:t xml:space="preserve">          which  he  says, ver. 5, “This is all     sami     of his reading  the Law.                       </w:t>
        <w:br/>
        <w:t xml:space="preserve">          salvation, and all my desire, though he   27.) The first part of    together with                 </w:t>
        <w:br/>
        <w:t xml:space="preserve">          make   it not to grow:”—see   also Gen.                                                           </w:t>
        <w:br/>
        <w:t xml:space="preserve">          xlix. 18.                                                                                         </w:t>
        <w:br/>
        <w:t xml:space="preserve">            25—87.]   QuEsTION   oF  A   LAWYER:                                                            </w:t>
        <w:br/>
        <w:t xml:space="preserve">          THE  PARABLE  OF THE  GOOD  SAMARITAN.                                                            </w:t>
        <w:br/>
        <w:t xml:space="preserve">          Peculiar to Luke.  As Stier remarks, it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