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364                              ST.   LUKE.                                xI.             </w:t>
        <w:br/>
        <w:t xml:space="preserve">                                                                      And   lead  us  not   into            </w:t>
        <w:br/>
        <w:t xml:space="preserve">                          every  one   that  is  indebted   to  us.            5 And    he  said            </w:t>
        <w:br/>
        <w:t xml:space="preserve">                          temptation     [1;  but  deliver  us from   evil].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unto   them,  Which    of  you  shall  have  a  friend, and  shall  go            </w:t>
        <w:br/>
        <w:t xml:space="preserve">                          unto   him  at  midnight,   and   say  unto  him,   Friend,  lend  me             </w:t>
        <w:br/>
        <w:t xml:space="preserve">                          three  loaves  ; for   a  friend  of mine   in his  journey   is come             </w:t>
        <w:br/>
        <w:t xml:space="preserve">                          to  me,  and   I have   nothing   to  set  before  him?     7 And   he            </w:t>
        <w:br/>
        <w:t xml:space="preserve">                           from   within   shall  answer   and   say,  Trouble   me   not:   the            </w:t>
        <w:br/>
        <w:t xml:space="preserve">                           door is  now  shut,  and   my  children   are  with  me   in bed;   I            </w:t>
        <w:br/>
        <w:t xml:space="preserve">               behxt,      cannot  rise  and  give  thee.   § I  say unto   you,  »Though     he            </w:t>
        <w:br/>
        <w:t xml:space="preserve">                           will not   rise and   give   him   because   he  is his  friend,  yet            </w:t>
        <w:br/>
        <w:t xml:space="preserve">                           because   of his  ™importunity    he  will  rise and   give  him   as            </w:t>
        <w:br/>
        <w:t xml:space="preserve">                ema. vit7; many   as  he needeth.     ®°And    I  say unto   you,  Ask,  and   it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x14." John shall be given  you;   seek,  and   ye  shall find;  knock,   and  it           </w:t>
        <w:br/>
        <w:t xml:space="preserve">                           shall  be  opened   unto   you.                                                  </w:t>
        <w:br/>
        <w:t xml:space="preserve">                iil.                                          10 For  every   one  that  asketh             </w:t>
        <w:br/>
        <w:t xml:space="preserve">                           receiveth  ; and  he   that  seeketh   findeth;   and  to  him   that            </w:t>
        <w:br/>
        <w:t xml:space="preserve">                amitvil®   Lnocketh    it shall be  opened.     114 Ifa   son  shall  ask bread             </w:t>
        <w:br/>
        <w:t xml:space="preserve">                           of any   of you   that  is a father,  will  he  give  him   a stone?             </w:t>
        <w:br/>
        <w:t xml:space="preserve">                           or if he  ask a  fish, will  he  for a  fish  give  him  a  serpent  ?           </w:t>
        <w:br/>
        <w:t xml:space="preserve">                                                                                                            </w:t>
        <w:br/>
        <w:t xml:space="preserve">                              | omit ; see note.                                                            </w:t>
        <w:br/>
        <w:t xml:space="preserve">                                                               ™  render, shamelessness.                    </w:t>
        <w:br/>
        <w:t xml:space="preserve">                that day.      4.) for we also...  . ex-  ment of domestic life    given us. The            </w:t>
        <w:br/>
        <w:t xml:space="preserve">                pressed here more strongly than in Mat-   door is ‘barred,’  only ‘shut ;’ there            </w:t>
        <w:br/>
        <w:t xml:space="preserve">                thew, as  the plea for  the exercise of   the trouble of unbarring it: the father           </w:t>
        <w:br/>
        <w:t xml:space="preserve">                the divine forgiveness to us,—‘for it is  and children are in bed (observe how in           </w:t>
        <w:br/>
        <w:t xml:space="preserve">                our own  practice also to forgive:  but   all the       which place the Father, or          </w:t>
        <w:br/>
        <w:t xml:space="preserve">                notice the difference—there is no sin in  the Husband, before us,   Mother, or the          </w:t>
        <w:br/>
        <w:t xml:space="preserve">                this second case, between man and  man,   Bride, does not appear); and  he cannot           </w:t>
        <w:br/>
        <w:t xml:space="preserve">                only the ordinary business word  of this  (i. e.    not, cannot from  being over-           </w:t>
        <w:br/>
        <w:t xml:space="preserve">                world.      5.] Now  follows     parable come  by reluctance) rise   give to him.           </w:t>
        <w:br/>
        <w:t xml:space="preserve">                continuing instant in          the same          8.) The  word is too mildly ren-           </w:t>
        <w:br/>
        <w:t xml:space="preserve">                nature as that in ch. xvili. ff. In both  dered in the A. V. by ‘importunity.” It           </w:t>
        <w:br/>
        <w:t xml:space="preserve">                parables, the  argument  is that  called  ae     be, as in margin, shamelessness.           </w:t>
        <w:br/>
        <w:t xml:space="preserve">                ‘&amp; fortiori  “if selfish    can be won     it presupposed here that the postulant           </w:t>
        <w:br/>
        <w:t xml:space="preserve">                by prayer  and importunity to give, and  goes  on knocking and  asking.       9.5           </w:t>
        <w:br/>
        <w:t xml:space="preserve">                unjust man  to do right, much more  cer-     at follows is in   closest connexion.          </w:t>
        <w:br/>
        <w:t xml:space="preserve">                tainly shall  the subject of bestow, and  rede    not bear the idea that is trans-          </w:t>
        <w:br/>
        <w:t xml:space="preserve">                the righteous Lord  do justice,” Trench  fer     ere merely  as being appropriate.          </w:t>
        <w:br/>
        <w:t xml:space="preserve">                who  further remarks, that here the part  The asking,       » ken     , all answer          </w:t>
        <w:br/>
        <w:t xml:space="preserve">                of God to answer  our prayers is   real,  to the        of the               10.)           </w:t>
        <w:br/>
        <w:t xml:space="preserve">                but apparent only, and arises    deeper   declares to us not merely a     observ-           </w:t>
        <w:br/>
        <w:t xml:space="preserve">                reasons working  for our good:  whereas   able here among men, (in which sense is           </w:t>
        <w:br/>
        <w:t xml:space="preserve">                the reluctance in these two      bles is  not universally true,)   a great law of           </w:t>
        <w:br/>
        <w:t xml:space="preserve">                real, arising    selfishness   contempt   our Father's spiritual          a clause          </w:t>
        <w:br/>
        <w:t xml:space="preserve">                of justice.    6. in his journey] In tl   out of the       Covenant, which cannot           </w:t>
        <w:br/>
        <w:t xml:space="preserve">                East it was and  is the custom to travel  be changed.      11—18.]  Our Lord sets           </w:t>
        <w:br/>
        <w:t xml:space="preserve">                late at      for coolness          Why    forth the certainty of our obtaining the          </w:t>
        <w:br/>
        <w:t xml:space="preserve">                three loaves    not appear.  I forbear    Holy  Spirit, (the unspeakable gift, in           </w:t>
        <w:br/>
        <w:t xml:space="preserve">                give the allegorical             of the   which all other good gifts are i                  </w:t>
        <w:br/>
        <w:t xml:space="preserve">                number, which  abound:   the significance from our Father, by another ‘a fortiori’          </w:t>
        <w:br/>
        <w:t xml:space="preserve">                of the thing asked for, see below on ver. argument, drawn from  the love of                 </w:t>
        <w:br/>
        <w:t xml:space="preserve">                138.     7-] We have an interesting       parents, so far less       and tenderly           </w:t>
        <w:br/>
        <w:t xml:space="preserve">                                                          wise than He is over   children.                  </w:t>
        <w:br/>
        <w:t xml:space="preserve">                                                          For the rest, see notes on Matt. vii. ff.         </w:t>
        <w:br/>
        <w:t xml:space="preserve">                                                         The  egg and  scorpion  are added  here.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