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378                             ST.   LUKE.                                XII.             </w:t>
        <w:br/>
        <w:t xml:space="preserve">                                                                                                            </w:t>
        <w:br/>
        <w:t xml:space="preserve">                          whomeoever      much    is  given,  of  him    shall  be   much    re-            </w:t>
        <w:br/>
        <w:t xml:space="preserve">                          quired:   and   to whom     men   have  committed     much,   of him              </w:t>
        <w:br/>
        <w:t xml:space="preserve">                          they  will  ask  [* ¢ke] more.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 ver.        402  T Yam   come  to send fire on  the  earth;   and  ® what  will            </w:t>
        <w:br/>
        <w:t xml:space="preserve">               iMstixs.   I, if it be already  kindled?     5  But  ‘I  have  a baptism   to  be            </w:t>
        <w:br/>
        <w:t xml:space="preserve">                          baptized   with  ; and  how    am I   straitened   till it be accom-              </w:t>
        <w:br/>
        <w:t xml:space="preserve">                                                                                                            </w:t>
        <w:br/>
        <w:t xml:space="preserve">               k Matt. 34. plished |   51* Suppose   ye  that  I am   come   to give  peace  on             </w:t>
        <w:br/>
        <w:t xml:space="preserve">                                                                                                            </w:t>
        <w:br/>
        <w:t xml:space="preserve">                  X omit.                                Y render, came.                                    </w:t>
        <w:br/>
        <w:t xml:space="preserve">                  ® render, what  will   1? would   that it were   already  kindled!   See note.            </w:t>
        <w:br/>
        <w:t xml:space="preserve">               is in vain   the sinner  encourage him-   parently Origen’s, And  what   will  I?            </w:t>
        <w:br/>
        <w:t xml:space="preserve">               self in sin    such a declaration  this:  Would  that  it were  already  kindled!            </w:t>
        <w:br/>
        <w:t xml:space="preserve">               for the very knowledge of the declaration This abrupt ejaculation     seem unlike            </w:t>
        <w:br/>
        <w:t xml:space="preserve">               excludes him from the exemption.  “Qur    the usual        of our Lord’s         :           </w:t>
        <w:br/>
        <w:t xml:space="preserve">                ears have  heard the voice    divine;    but we have a similar       in John xii.           </w:t>
        <w:br/>
        <w:t xml:space="preserve">               cannot  be as they.”   (Christian Year.)  27, and under corresponding                        </w:t>
        <w:br/>
        <w:t xml:space="preserve">                      much  is given .... shall be much  of wish soul  were already k  And ! how            </w:t>
        <w:br/>
        <w:t xml:space="preserve">               required]  The  second much  is not the   this,     is adopted by Theophylact, and           </w:t>
        <w:br/>
        <w:t xml:space="preserve">               muoh   that has been given, but a propor- some distr that the        Salt chief              </w:t>
        <w:br/>
        <w:t xml:space="preserve">                tionable amount of result of diligence, caer not  bear it: see in my Greek                  </w:t>
        <w:br/>
        <w:t xml:space="preserve">                much which  he is to render.     more]   (83) That of Euthymius,  Beza, and  the            </w:t>
        <w:br/>
        <w:t xml:space="preserve">                  bape, more   than from   others: but   A.V.   What  will  I, if it be  already            </w:t>
        <w:br/>
        <w:t xml:space="preserve">                      ikely     than had been deposited  kindled 1 i.e.“ What more  do I await in           </w:t>
        <w:br/>
        <w:t xml:space="preserve">                with him,  viz. that, and  the interest  the world, seeing that it  alread aie              </w:t>
        <w:br/>
        <w:t xml:space="preserve">                of it;—see Matt.  xxv. 15  ff.           dled?”  But this presents great di                 </w:t>
        <w:br/>
        <w:t xml:space="preserve">               49—58.]  The   connexion appears  to be   as regards the context; for,  ver. ny z            </w:t>
        <w:br/>
        <w:t xml:space="preserve">               ‘this      immense  and awful  difference evidently was not kindled: and  even  if           </w:t>
        <w:br/>
        <w:t xml:space="preserve">                between the faithful and unfaithful ser- this were overcome,  the expression,               </w:t>
        <w:br/>
        <w:t xml:space="preserve">                vants brings our Lord to the ground  of  dently a  deep one a      ‘sonal anxiety           </w:t>
        <w:br/>
        <w:t xml:space="preserve">                that difference,   its necessai cpap.    (and be it remem!    who  said it),                </w:t>
        <w:br/>
        <w:t xml:space="preserve">                ment in the         of His  kingdom on   be vapid and unmeaning  in the extreme.            </w:t>
        <w:br/>
        <w:t xml:space="preserve">               earth.      B: ire]   It is extraordinary All things then being considered, prefer           </w:t>
        <w:br/>
        <w:t xml:space="preserve">                that the official           of the Bap-  the first                60.] The sym-             </w:t>
        <w:br/>
        <w:t xml:space="preserve">                tist (ch.  16)—“  He  shall baptize you  bolic nature  Baptism is here  be borne            </w:t>
        <w:br/>
        <w:t xml:space="preserve">                with the Holy Ghost and with   —con-     in mind.  Baptism is equivalent  Death.            </w:t>
        <w:br/>
        <w:t xml:space="preserve">                nected with the       of a baptism here, The figurein theSacrament isthe                    </w:t>
        <w:br/>
        <w:t xml:space="preserve">                —with  the promise Acts i.  and the ap-  —the  burial, in   water, of the   mas             </w:t>
        <w:br/>
        <w:t xml:space="preserve">                pearance Acts ii. 80 strikingly          and the resurrection  the new man:  see            </w:t>
        <w:br/>
        <w:t xml:space="preserve">                as “cloven (divided, the very same word  1 Pet. iii.      and notes.  The Lord's            </w:t>
        <w:br/>
        <w:t xml:space="preserve">               in the original)       as of fire”        Baptism  was  His death, in  which  the            </w:t>
        <w:br/>
        <w:t xml:space="preserve">                not kept the  Commentators  in  general     ly inherited from the first     was             </w:t>
        <w:br/>
        <w:t xml:space="preserve">                (Bleek is an exception) from fulling     buried, and the new  Body raised again:            </w:t>
        <w:br/>
        <w:t xml:space="preserve">               the  blunder of imagining here that the  see Rom.  vi. 1—11, but especially   10.            </w:t>
        <w:br/>
        <w:t xml:space="preserve">               Jire is synonymous  with, and means  no   And He  was straitened (the        ible            </w:t>
        <w:br/>
        <w:t xml:space="preserve">               more  than, the discord   division which  rendering) till this   smonpthed                   </w:t>
        <w:br/>
        <w:t xml:space="preserve">               follow, The  fire is,  gift of the Holy   i.e. in       and trouble of                       </w:t>
        <w:br/>
        <w:t xml:space="preserve">                Spirit,—the      crowning result of the  The but here implies but first,  before            </w:t>
        <w:br/>
        <w:t xml:space="preserve">               sufferings aud triumph of the Lord Jesus. that fire can be shed abroad.  Here we             </w:t>
        <w:br/>
        <w:t xml:space="preserve">               To  follow this out in all its references have then, as Stier        it, a “                 </w:t>
        <w:br/>
        <w:t xml:space="preserve">               belongs to another place :—see notes on   ning of the passion”  of our Lord;  the            </w:t>
        <w:br/>
        <w:t xml:space="preserve">               Mark  ix. 49,    Acts ii.   This fire,    first         of that         ish,                 </w:t>
        <w:br/>
        <w:t xml:space="preserve">               its purifying    separating effects the   afterwards broke forth so     tifully,:            </w:t>
        <w:br/>
        <w:t xml:space="preserve">               mass  of  mankind,  causes the  division  but -coupled at the same tithe      aly            </w:t>
        <w:br/>
        <w:t xml:space="preserve">               afterwards spoken of.      The construc-  zeal for e great work to be                        </w:t>
        <w:br/>
        <w:t xml:space="preserve">               tion of the  latter     in this verse                  a] The work  of thie   as             </w:t>
        <w:br/>
        <w:t xml:space="preserve">               been ever a matter  of dispute,     the   it burns |       in the world, will not            </w:t>
        <w:br/>
        <w:t xml:space="preserve">               meaning  is onall     nearly agreed. The  be peace, but division; see Mal. iii 3,            </w:t>
        <w:br/>
        <w:t xml:space="preserve">               three prevalent explanations it are: (1)                                                     </w:t>
        <w:br/>
        <w:t xml:space="preserve">               That adopted in     margin, which is ap-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