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5—16.                            ST.   LUKE.                                 411                    </w:t>
        <w:br/>
        <w:t xml:space="preserve">                                                                                                            </w:t>
        <w:br/>
        <w:t xml:space="preserve">        twice   in  the  week,   I  give   tithes  of  all that   I f possess.                              </w:t>
        <w:br/>
        <w:t xml:space="preserve">        18 And   the  publican,  standing   afar  off, would   not lift up  so                              </w:t>
        <w:br/>
        <w:t xml:space="preserve">        much    as his  eyes  unto   heaven,   but smote   upon   his  breast,                              </w:t>
        <w:br/>
        <w:t xml:space="preserve">        saying,  God   be merciful  tome    €a  sinner.   1*I  tell you,  this                              </w:t>
        <w:br/>
        <w:t xml:space="preserve">        man    went   down    to  his  house    justified  rather   than  the                               </w:t>
        <w:br/>
        <w:t xml:space="preserve">        other:    ‘for  every    one   that  exalteth    himself    shall   be to  sum                      </w:t>
        <w:br/>
        <w:t xml:space="preserve">                                                                                 job                        </w:t>
        <w:br/>
        <w:t xml:space="preserve">        abased  ; and   he that  humbleth    himself   shall be  exalted.       ‘Matt,                      </w:t>
        <w:br/>
        <w:t xml:space="preserve">           15 And   they   brought   unto   him   also   } infants,  that  he   vive'**                     </w:t>
        <w:br/>
        <w:t xml:space="preserve">        iwould    touch  them:    but   when   his  disciples  saw   it, they                               </w:t>
        <w:br/>
        <w:t xml:space="preserve">        rebuked    them.    1¢But   Jesus   called  ¥ ¢hem   unto  him,   and                               </w:t>
        <w:br/>
        <w:t xml:space="preserve">        said,  Suffer  little  children   to  come   unto   me,   and  forbid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 render, acquire.                             &amp; literally, the sinner.                          </w:t>
        <w:br/>
        <w:t xml:space="preserve">          }  better, the (or, their) infants.             i render, might.                                  </w:t>
        <w:br/>
        <w:t xml:space="preserve">           K render, Sor perspicuity,    infants.         1 render, the little children.                    </w:t>
        <w:br/>
        <w:t xml:space="preserve">                                                                                                            </w:t>
        <w:br/>
        <w:t xml:space="preserve">        Mondays  and  Thursdays;  the only  pre-  with  others, but intense self-abasement                  </w:t>
        <w:br/>
        <w:t xml:space="preserve">        scribed fast in the year being the    t   “sinner that Iam.”   Nor  are we to find                  </w:t>
        <w:br/>
        <w:t xml:space="preserve">        day of atonement, see     xvi. 29:  Num.  any  doctrinal meanings in the word  be                   </w:t>
        <w:br/>
        <w:t xml:space="preserve">        xxix. 7. So  that he is boasting of  his  merciful (or, be propitiated). Wr  know                   </w:t>
        <w:br/>
        <w:t xml:space="preserve">        works of supererogation.   I give tithes  of one  only way,  in which  the   prayer                 </w:t>
        <w:br/>
        <w:t xml:space="preserve">        of all] Here again, the law   perhaps     could be accomplished :   the w:   here                   </w:t>
        <w:br/>
        <w:t xml:space="preserve">        compare Abraham’s  practice, Gen.   20;   have no reference to that,   could  they                  </w:t>
        <w:br/>
        <w:t xml:space="preserve">        and Jacob’s, Gen. xxviii.  only required  have.        14.] The  sense is, One re-                  </w:t>
        <w:br/>
        <w:t xml:space="preserve">        tithe of the    of the field    the pro-  turned home  in  the sight of God  with                   </w:t>
        <w:br/>
        <w:t xml:space="preserve">        duce of the cattle: see on Matt.     23.  his prayer answered, and that prayer hed                  </w:t>
        <w:br/>
        <w:t xml:space="preserve">            Not  all that possess, which is  in-   rasped the  true object of prayer,—the                   </w:t>
        <w:br/>
        <w:t xml:space="preserve">        correct rendering: but of all that I ac-  forgiveness of sins (s0    justified  in                  </w:t>
        <w:br/>
        <w:t xml:space="preserve">        quire ;—of all my increase; see     xiv.  the usual sense  the Epistles of   Paul,                  </w:t>
        <w:br/>
        <w:t xml:space="preserve">        22.  His speech shews admirably what his  justified before         reff.),   other                  </w:t>
        <w:br/>
        <w:t xml:space="preserve">        trusting in himself         18.} afar off prayed  not for it, and obtained it not.                  </w:t>
        <w:br/>
        <w:t xml:space="preserve">        —far  from  the    arigee    contrast in  Therefore he who would  seek justification                </w:t>
        <w:br/>
        <w:t xml:space="preserve">        spirit to the other’s       that he was   before God must  seek it by humility and                  </w:t>
        <w:br/>
        <w:t xml:space="preserve">        not as other men, is         by the poor  not by self-righteousness.    every one                   </w:t>
        <w:br/>
        <w:t xml:space="preserve">        Publican in  his humility acknowledging   that exalteth himself has been illustrated                </w:t>
        <w:br/>
        <w:t xml:space="preserve">        this by an act.     would not  lift   80  in the demeanour  of the Pharisee                         </w:t>
        <w:br/>
        <w:t xml:space="preserve">        much  as his eyes unto  heaven—another    be abased, in his      to obtain                          </w:t>
        <w:br/>
        <w:t xml:space="preserve">        contrast,—for we must  here suppose that  tion from God:—he   that humbleth  him-                   </w:t>
        <w:br/>
        <w:t xml:space="preserve">        the Pharisee prayed with  all significance self,  that of the Publican ;—shall be                   </w:t>
        <w:br/>
        <w:t xml:space="preserve">        of gesture, with eyes and hands uplifted  exalted, in his        the answer to his                  </w:t>
        <w:br/>
        <w:t xml:space="preserve">        (see Matt. vi. 5). There is a slight but  prayer, which was this             Thus                   </w:t>
        <w:br/>
        <w:t xml:space="preserve">        true difference also  the original,  the  the particular instance is      up with                   </w:t>
        <w:br/>
        <w:t xml:space="preserve">        word  rendered ster  (ah the  Pharisee—   the general truth.                                        </w:t>
        <w:br/>
        <w:t xml:space="preserve">        * being put position’ (answering  ‘ bei     16—117.] Lirttz   CHILDREN   BROUGHT                    </w:t>
        <w:br/>
        <w:t xml:space="preserve">        seated’ of  the other usual posture) an:  to CuEist.  Here the narrative  St. Luke                  </w:t>
        <w:br/>
        <w:t xml:space="preserve">        standing  of  the publican,—coming    in  again falls with those of  Matthew  and                   </w:t>
        <w:br/>
        <w:t xml:space="preserve">        merely  and remaining, in  studied place  St. Mark, after a          of nearly nine                 </w:t>
        <w:br/>
        <w:t xml:space="preserve">        or posture.      smote upon  his breast   chapters, see note on ch. ix. 51.—Matt.                   </w:t>
        <w:br/>
        <w:t xml:space="preserve">        See  ch. xxiii. 48, “for sorrow of mind.  xix. 183—15: Mark  x. 18-16.   The sar-                   </w:t>
        <w:br/>
        <w:t xml:space="preserve">        Where   the pain is, there is the hand.”  rative part of our text is distinct from                  </w:t>
        <w:br/>
        <w:t xml:space="preserve">               . The  original  to me the sinner. the two; the words  of our Lord are ver-                  </w:t>
        <w:br/>
        <w:t xml:space="preserve">        But   probably the article  only generic, batim  as Mark;  see notes on  Matthew.                   </w:t>
        <w:br/>
        <w:t xml:space="preserve">        pointing him out as one  a class. seems   The place and time indicated here are                     </w:t>
        <w:br/>
        <w:t xml:space="preserve">        to me that any emphatic  comparieon here  same  as before,     ch. xvii.                            </w:t>
        <w:br/>
        <w:t xml:space="preserve">        would  somewhat  detract from the solem-  15.) also their infants; not  the     le                  </w:t>
        <w:br/>
        <w:t xml:space="preserve">        nity and simplicity  the prayer. The de-  came  only, but   brought their children.                 </w:t>
        <w:br/>
        <w:t xml:space="preserve">        finite article    implies, not comparison Or, the article may be merely generic, as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