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414                              ST.   LUKE.                                XIX.         </w:t>
        <w:br/>
        <w:t xml:space="preserve">                                                                                                            </w:t>
        <w:br/>
        <w:t xml:space="preserve">                              vwhich    was   the  chief  among     the  publicans,    and   he  was        </w:t>
        <w:br/>
        <w:t xml:space="preserve">                              rich.   8 And    he   sought   to  see  Jesus  who     he  was;    and        </w:t>
        <w:br/>
        <w:t xml:space="preserve">                              could   not for  the  ¥ press, because    he was   little  of stature.        </w:t>
        <w:br/>
        <w:t xml:space="preserve">                              4 And   he  ran  before,  and   climbed   up  into  a  sycomore   tree        </w:t>
        <w:br/>
        <w:t xml:space="preserve">                              to  see  him:    for he   was  to  pass  that  way.     5  And   when         </w:t>
        <w:br/>
        <w:t xml:space="preserve">                              Jesus   came   to  the  place, he  looked   up,  and   saw  him,   and        </w:t>
        <w:br/>
        <w:t xml:space="preserve">                              said  unto   him,   Zaccheus,    make    haste,  and    come   down;          </w:t>
        <w:br/>
        <w:t xml:space="preserve">                              for  to day   I  must   abide   at thy   house.     6 And    he  made         </w:t>
        <w:br/>
        <w:t xml:space="preserve">                              haste,  and  came   down,   and   received   him   joyfully.    7 And         </w:t>
        <w:br/>
        <w:t xml:space="preserve">                              when    they   saw  it,  they  all murmured,      saying,   *That   he        </w:t>
        <w:br/>
        <w:t xml:space="preserve">                              was  gone   to be  guest  with   a man   that  is a  sinner.    § And         </w:t>
        <w:br/>
        <w:t xml:space="preserve">                              Zacchwus    stood,   and   said unto   the  Lord;     Behold,   Lord,         </w:t>
        <w:br/>
        <w:t xml:space="preserve">                   ‘&amp;   tx. 11,    half  of  my   goods   I  give  to  the  poor;   and   if I have         </w:t>
        <w:br/>
        <w:t xml:space="preserve">                    ch. ¥.    taken   any  thing   from   any   man    by  "false   accusation,  °1         </w:t>
        <w:br/>
        <w:t xml:space="preserve">                              restore   him   fourfold.   ® And   Jesus    said   unto   him,  This         </w:t>
        <w:br/>
        <w:t xml:space="preserve">                              day  is salvation  come   to this  house,  forsomuch    as  he also is        </w:t>
        <w:br/>
        <w:t xml:space="preserve">                                                                                                            </w:t>
        <w:br/>
        <w:t xml:space="preserve">                   Deh. iif.                                                                                </w:t>
        <w:br/>
        <w:t xml:space="preserve">                   ce Sam.  1.                                                                              </w:t>
        <w:br/>
        <w:t xml:space="preserve">                    1 Sem.  6,                                                                              </w:t>
        <w:br/>
        <w:t xml:space="preserve">                   doh. xifi.                           10¢ For  the Son  of  man   is come  to seek        </w:t>
        <w:br/>
        <w:t xml:space="preserve">                   offs  ull. a d gon  of Abraham.                                                          </w:t>
        <w:br/>
        <w:t xml:space="preserve">                              ¥ literally, and he was.               Y  render, multitude.                  </w:t>
        <w:br/>
        <w:t xml:space="preserve">                                                                                                            </w:t>
        <w:br/>
        <w:t xml:space="preserve">                   ii.   Neh. vii.    He was  not a Gentile, power in it, had      him this name with       </w:t>
        <w:br/>
        <w:t xml:space="preserve">                   as Tertullian supposed, but a  Jew,  see  his fellow-countrymen. Compare  his con-       </w:t>
        <w:br/>
        <w:t xml:space="preserve">                   ver. 9.     ol    among  the publicans]   fession  the next verse.       8.) This        </w:t>
        <w:br/>
        <w:t xml:space="preserve">                   Probably an administrator of the revenue  need not have taken place in  morning ;        </w:t>
        <w:br/>
        <w:t xml:space="preserve">                   derived from balsam, which was produced   much  more     probably was immediately        </w:t>
        <w:br/>
        <w:t xml:space="preserve">                   in abundance in the neighbourhood.        on our Lord's  entrance into the house,        </w:t>
        <w:br/>
        <w:t xml:space="preserve">                   4. a syoomore  tree] not what we  know    while the multitude were yet murmuring         </w:t>
        <w:br/>
        <w:t xml:space="preserve">                      that name, but the Egyptian fig, tree  in the court,    in their presence. Our        </w:t>
        <w:br/>
        <w:t xml:space="preserve">                   like the mulberry in appearance,    and   Lord’s answer, This day is        come         </w:t>
        <w:br/>
        <w:t xml:space="preserve">                   foliage, but belonging generically  the   to this house, looks as if He were just        </w:t>
        <w:br/>
        <w:t xml:space="preserve">                   fig-trees. It grows to a       size and   entering the house, not just leaving it;       </w:t>
        <w:br/>
        <w:t xml:space="preserve">                   height.  See on ch. xvii.       5.] The   and the day meant must  be the same            </w:t>
        <w:br/>
        <w:t xml:space="preserve">                  Probability is,    our Lord’s supernatural that in ver. 5.      stood and seid bas        </w:t>
        <w:br/>
        <w:t xml:space="preserve">                    nowledge  of man (see John i. 48— 60) is something formal and pre-determined            </w:t>
        <w:br/>
        <w:t xml:space="preserve">                   intended to be understood as the      of  it: he stood        with some effort           </w:t>
        <w:br/>
        <w:t xml:space="preserve">                   his knowing Zaccheus:  but the narrative  resolve: see on ch. xviii. ff.,    the         </w:t>
        <w:br/>
        <w:t xml:space="preserve">                   does not absolutely      the supposition  wo   ed   teats           te                   </w:t>
        <w:br/>
        <w:t xml:space="preserve">                   of a personal         of Zaccheus on the                of my           ve               </w:t>
        <w:br/>
        <w:t xml:space="preserve">                   part of some around  Him.  But  of what   poor] See note on ch. xvi. 9. Zaccheus         </w:t>
        <w:br/>
        <w:t xml:space="preserve">                   possible import can such a  question be,  may well have heard of that parable            </w:t>
        <w:br/>
        <w:t xml:space="preserve">                   when  the narrative plainly      us that  one of his publican             oF pet         </w:t>
        <w:br/>
        <w:t xml:space="preserve">                   Jesus saw  into his heart?  Cannot  He   haps      tance may  have led him at            </w:t>
        <w:br/>
        <w:t xml:space="preserve">                   who knows  the thoughts, call the name    to this act is     to be  though not           </w:t>
        <w:br/>
        <w:t xml:space="preserve">                   also?      abide, probably    the night.  uncertainty in  I have taken any thing:        </w:t>
        <w:br/>
        <w:t xml:space="preserve">                   See John i. 40.      I must—perhaps  it   the expression is equivalent  whatever         </w:t>
        <w:br/>
        <w:t xml:space="preserve">                   is my  purpose, or  even more, there is   I have unfairly exacted = .  a   e his         </w:t>
        <w:br/>
        <w:t xml:space="preserve">                   necessity that I should; for especially  though  despised by the multitude,              </w:t>
        <w:br/>
        <w:t xml:space="preserve">                   these last days of our Lord’s  ministry, right   ole,        as eae                      </w:t>
        <w:br/>
        <w:t xml:space="preserve">                   every event is fixed    determined by a  them     receiving his                          </w:t>
        <w:br/>
        <w:t xml:space="preserve">                   divine plan.      7.) The murmurers are  homie.         a   10.] For, the grester        </w:t>
        <w:br/>
        <w:t xml:space="preserve">                   Jews  who  were accompanying   Him   to                                                  </w:t>
        <w:br/>
        <w:t xml:space="preserve">                   Jerusalem, on the    to which Zaccheus’s                                                 </w:t>
        <w:br/>
        <w:t xml:space="preserve">                  house  lay (see ver.        with  a man                                                   </w:t>
        <w:br/>
        <w:t xml:space="preserve">                   that is » sinner]   His         in  life,                                                </w:t>
        <w:br/>
        <w:t xml:space="preserve">                   and perhaps an unprincipled       of his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