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482                              ST.  LUKE.                              XXII.              </w:t>
        <w:br/>
        <w:t xml:space="preserve">                                                                                                            </w:t>
        <w:br/>
        <w:t xml:space="preserve">                y ch.  37,    89 And   he  came   out,  and  7 went, as  he  was  wont,   to the            </w:t>
        <w:br/>
        <w:t xml:space="preserve">                           mount    of  Olives;    and   his  disciples   also  followed   him..            </w:t>
        <w:br/>
        <w:t xml:space="preserve">                2 Matt. 13, 40 =     when   he  was  at the  place, he  said unto   them,  Pray             </w:t>
        <w:br/>
        <w:t xml:space="preserve">                    «a,                                                                                     </w:t>
        <w:br/>
        <w:t xml:space="preserve">                           that ye  enter not  into  temptation.    4! And  he was  withdrawn               </w:t>
        <w:br/>
        <w:t xml:space="preserve">                           from   them    about   a stone’s   cast,  and  kneeled    down    and.           </w:t>
        <w:br/>
        <w:t xml:space="preserve">                           prayed,   “saying,    Father,  if  thou  be  W willing,  remove  this            </w:t>
        <w:br/>
        <w:t xml:space="preserve">                           cup  from  me:   nevertheless   * not my  will, but  thine, be done.             </w:t>
        <w:br/>
        <w:t xml:space="preserve">                a John     48 [x And   there  appeared     an  angel  unto  him  from   heaven,             </w:t>
        <w:br/>
        <w:t xml:space="preserve">                 vi.       strengthening    him.    ‘  ° And  being   in  an agony   he  prayed             </w:t>
        <w:br/>
        <w:t xml:space="preserve">                ‘b   iv. 11,                                                                                </w:t>
        <w:br/>
        <w:t xml:space="preserve">                @ John  37. more earnestly:   and  his  sweat   was  as  it were   great  drops             </w:t>
        <w:br/>
        <w:t xml:space="preserve">                 Heb. v.7. of blood   falling  down    to  the  ground.]     4  And   when    he            </w:t>
        <w:br/>
        <w:t xml:space="preserve">                           rose  up  from    prayer,  and   was   come    to his  disciples,  he            </w:t>
        <w:br/>
        <w:t xml:space="preserve">                           found   them   sleeping   for  sorrow,   “and     said  unto   them,             </w:t>
        <w:br/>
        <w:t xml:space="preserve">                                                                                                            </w:t>
        <w:br/>
        <w:t xml:space="preserve">                           Why   sleep  ye?   rise and   ‘pray,   lest ye enter   into tempta-              </w:t>
        <w:br/>
        <w:t xml:space="preserve">                d ver.                                                                                      </w:t>
        <w:br/>
        <w:t xml:space="preserve">                           tion.                                                                            </w:t>
        <w:br/>
        <w:t xml:space="preserve">                  W  render, willing  to remove.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X verses 43, 44 are       is some of our oldest     but contained in others,              </w:t>
        <w:br/>
        <w:t xml:space="preserve">                in the most       versions, See the testimonies  the Fathers in   Gr. Test.                 </w:t>
        <w:br/>
        <w:t xml:space="preserve">                                                         Lol pe httot areolar      rear                     </w:t>
        <w:br/>
        <w:t xml:space="preserve">                  30—46.)   CuRist’s   AGONY   AT  THE   This strengthening probably took     de-           </w:t>
        <w:br/>
        <w:t xml:space="preserve">                Mount   oF Oxtves.  Matt. xxvi. 36-—46.  tween the   first  the second prayer ;—            </w:t>
        <w:br/>
        <w:t xml:space="preserve">                Mark xiv. 82—42.  John xviii.1. For all  and the effect it is, that  prayed more            </w:t>
        <w:br/>
        <w:t xml:space="preserve">                comment  on  the general narrative, see  earnestly, ver.   and arrived at the en-           </w:t>
        <w:br/>
        <w:t xml:space="preserve">                notes on Matthew.  Our  account is com-  tire resignation        in the      and            </w:t>
        <w:br/>
        <w:t xml:space="preserve">                    i    combines the  three prayers of  third Pays   of St. Matthew’s narrative.           </w:t>
        <w:br/>
        <w:t xml:space="preserve">                our Lord into one, and makes no mention            ] The  intention of the Evan-            </w:t>
        <w:br/>
        <w:t xml:space="preserve">                of the Three Apostles being taken apart  gelist seems clearly  be, to convey the            </w:t>
        <w:br/>
        <w:t xml:space="preserve">                from the rest. On  the other hand it in- idea that the sweat was (not   like, but           </w:t>
        <w:br/>
        <w:t xml:space="preserve">                serte   very important additional details was) like      of bi   jai. e. coloured           </w:t>
        <w:br/>
        <w:t xml:space="preserve">               of vv. 48, 44, besides   particularity of with blood, —! Jlrs               as it            </w:t>
        <w:br/>
        <w:t xml:space="preserve">                ver. 41, “about a stone’s                were,  as just   distinguishing   dro;             </w:t>
        <w:br/>
        <w:t xml:space="preserve">               42.) The sentence is broken   at    me...  ighly coloured with  blood, from pas              </w:t>
        <w:br/>
        <w:t xml:space="preserve">               If      be willing ;—let  be so.   A.V.   Ly     Aristotle, speaking  certain mor-           </w:t>
        <w:br/>
        <w:t xml:space="preserve">               is not a correct      in      mar.        bid states of the blood,     “when  the            </w:t>
        <w:br/>
        <w:t xml:space="preserve">               48.] With  the early and weighty evidence perspire watery, grievous disease  that            </w:t>
        <w:br/>
        <w:t xml:space="preserve">               cited in my Gr. Test. in favour of verses for it becomes serous and milky, to such           </w:t>
        <w:br/>
        <w:t xml:space="preserve">               48, 44, it is impossible    they should   an extent any thing have been  known to            </w:t>
        <w:br/>
        <w:t xml:space="preserve">               have  been an apocryphal insertion. The  blood from what, and where 7) is  nullify           </w:t>
        <w:br/>
        <w:t xml:space="preserve">                       was  perhaps  expunged  by  the  the  i    of the                We must             </w:t>
        <w:br/>
        <w:t xml:space="preserve">               orthodox, who imagined  they found in it  not  forget,     asking what  testimony            </w:t>
        <w:br/>
        <w:t xml:space="preserve">               an inconsistency with the      nature of  this rests,    the marke  of such drops            </w:t>
        <w:br/>
        <w:t xml:space="preserve">               our Lord.   We  have reason to be thank-  would be visible after   termination of            </w:t>
        <w:br/>
        <w:t xml:space="preserve">               fal, that orthodoxy   been better under-  the     y.  An  interesting example of             </w:t>
        <w:br/>
        <w:t xml:space="preserve">               stood since. The strengthening by means   sweat of  blood under  circumstances of            </w:t>
        <w:br/>
        <w:t xml:space="preserve">               of the angel is physical—and the appear-  strong terror, accompanied      loss of            </w:t>
        <w:br/>
        <w:t xml:space="preserve">               ance lik      tt is       how Olshausen  speech, is cited  the Medical        for            </w:t>
        <w:br/>
        <w:t xml:space="preserve">               can  have so far deceived himself as to    ecember, 1848.  It occurred in the case           </w:t>
        <w:br/>
        <w:t xml:space="preserve">               imagine  that  appeared  unto  him  can   of certain Norwegian   sailors in a tre-           </w:t>
        <w:br/>
        <w:t xml:space="preserve">               imply a merely inward and spiritual       mendous  storm.      45.) for sorrow—              </w:t>
        <w:br/>
        <w:t xml:space="preserve">               sion of strength    above.  It is         the effect  anxiety and watching.  The             </w:t>
        <w:br/>
        <w:t xml:space="preserve">               likewise that the analogy of   ministra-                                                     </w:t>
        <w:br/>
        <w:t xml:space="preserve">               tion of a   in the Lord’s former tempta-                                                     </w:t>
        <w:br/>
        <w:t xml:space="preserve">               tion      ld not have occurred to those                                                      </w:t>
        <w:br/>
        <w:t xml:space="preserve">               modern  Commentators  who have  objected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