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+ 448                              ST.   LUKE.                            XXIV.              </w:t>
        <w:br/>
        <w:t xml:space="preserve">                                                                                                            </w:t>
        <w:br/>
        <w:t xml:space="preserve">                           saying,   Abide   with  us:   for it is toward    evening,   and   the           </w:t>
        <w:br/>
        <w:t xml:space="preserve">                           day  is ¢ far spent.    And    he  went    in to  tarry  with   them.            </w:t>
        <w:br/>
        <w:t xml:space="preserve">                                                                                                            </w:t>
        <w:br/>
        <w:t xml:space="preserve">                           30  And  it came   to  pass,  as  he sat  at  meat   with   them,   he           </w:t>
        <w:br/>
        <w:t xml:space="preserve">                a Matt 27.19: took bread,  and:  blessed  it, and  brake,  and   gave  to  them.            </w:t>
        <w:br/>
        <w:t xml:space="preserve">                           81 And    their  eyes were   opened,   and   they  knew    him;   and            </w:t>
        <w:br/>
        <w:t xml:space="preserve">                doco ch.   he  &gt; vanished   out  of  their  sight.   82 And   they  said  one  to           </w:t>
        <w:br/>
        <w:t xml:space="preserve">                                                                                                            </w:t>
        <w:br/>
        <w:t xml:space="preserve">                           another,   Did   not   our  heart  burn    [fwithin   us],  while   he           </w:t>
        <w:br/>
        <w:t xml:space="preserve">                           8  talked  with us  by  the way,   and  while  he  opened   to us  the           </w:t>
        <w:br/>
        <w:t xml:space="preserve">                           scriptures  ?    83 And   they   rose   up   the   same   hour,   and            </w:t>
        <w:br/>
        <w:t xml:space="preserve">                           returned    to Jerusalem,     and   found    the  eleven    gathered             </w:t>
        <w:br/>
        <w:t xml:space="preserve">                           together,   and   them   that   were  with   them,   “saying,     The            </w:t>
        <w:br/>
        <w:t xml:space="preserve">                e1corzy.6   Lord   is  risen  indeed,    ‘and    hath   appeared    to   Simon.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© read, now   far.               £ omitted in some of the early MSS,                     </w:t>
        <w:br/>
        <w:t xml:space="preserve">                   &amp;  render, spoke to  us.                                                                 </w:t>
        <w:br/>
        <w:t xml:space="preserve">                blessed Saviour pretended that He would   the  master  of the  house (which  alone          </w:t>
        <w:br/>
        <w:t xml:space="preserve">                pass forth beyond Emmaus;  but if He in-  would  shew that it was  not their house,         </w:t>
        <w:br/>
        <w:t xml:space="preserve">                 tended not to do it,   He did no injury  but  an inn), perhaps on account  of the          </w:t>
        <w:br/>
        <w:t xml:space="preserve">                 to the two disciples, whose good it was  superior  place       His discourse had           </w:t>
        <w:br/>
        <w:t xml:space="preserve">                 that He intended to make this offer:     won  for  Him in their         :—and  as          </w:t>
        <w:br/>
        <w:t xml:space="preserve">                 neither   He prevaricate the strictness  the Jewish  rule was, that “three    i            </w:t>
        <w:br/>
        <w:t xml:space="preserve">                 simplicity   sincerity,       they were  together  were  bound  to  give thanke,”          </w:t>
        <w:br/>
        <w:t xml:space="preserve">                 persons with whom   He had made no con-  He  fulfils   duty.  In doing so,                 </w:t>
        <w:br/>
        <w:t xml:space="preserve">                 tracts ;  whom  He had passed no obliga- the  well-known  manner  of  His taking           </w:t>
        <w:br/>
        <w:t xml:space="preserve">                 tion; and in the nature of the thing, it bread, &amp;c., perhaps   marks of the nails          </w:t>
        <w:br/>
        <w:t xml:space="preserve">                 is proper    natural, by an offer, give  in His hands, then first noticed,  these          </w:t>
        <w:br/>
        <w:t xml:space="preserve">                 an occasion to       to do a    action:  together, as secondary means,—but   cer-          </w:t>
        <w:br/>
        <w:t xml:space="preserve">                 and in case it succeeds not, then to do  tainly His own will and permission to be          </w:t>
        <w:br/>
        <w:t xml:space="preserve">                 what we  intended not; and  so the offer seen by them, opened their   eyes  know           </w:t>
        <w:br/>
        <w:t xml:space="preserve">                 was conditional.” Jer. Taylor,       on  Him.         81.) he         out of their         </w:t>
        <w:br/>
        <w:t xml:space="preserve">                 Christian Simplicity. Works (Heber), vi. sight does  not imply  His Body to have           </w:t>
        <w:br/>
        <w:t xml:space="preserve">                 156.       with us does not  imply ‘that remained, though  invisible       + bat           </w:t>
        <w:br/>
        <w:t xml:space="preserve">                 they lived at Emmaus;    merel      the  plainly indicates in the original,                </w:t>
        <w:br/>
        <w:t xml:space="preserve">                 same  quarters with us.        .] I be-  the supernatural disappearance, a    ob-          </w:t>
        <w:br/>
        <w:t xml:space="preserve">                 lieve that there was  something in  the  jective removal from them.    32.) «Was           </w:t>
        <w:br/>
        <w:t xml:space="preserve">                 manner  of His breaking  the bread, and  there not something heart-kindling in             </w:t>
        <w:br/>
        <w:t xml:space="preserve">                 helping and giving it to them,      was  discourse by the way, which  would have           </w:t>
        <w:br/>
        <w:t xml:space="preserve">                 his own appointed means of opening their led us to suppose that it   none but the          </w:t>
        <w:br/>
        <w:t xml:space="preserve">                 eyes to the recognition  Him.     But    Lord  Himself?’ not  that they did  sup-          </w:t>
        <w:br/>
        <w:t xml:space="preserve">                 must not  suppose any reference to,      pose it,—but the words are a sort of self-        </w:t>
        <w:br/>
        <w:t xml:space="preserve">                 less any celebration of,   Sacrament of  reproach for not having done s0.   Com-           </w:t>
        <w:br/>
        <w:t xml:space="preserve">                 the Lord’s Supper,  Neither of these     pare Matt. vii.          he spoke to us,          </w:t>
        <w:br/>
        <w:t xml:space="preserve">                 ciples was present at its          (but  not merely, ‘toith   as A.V.: it was not          </w:t>
        <w:br/>
        <w:t xml:space="preserve">                 see Wieseler’s conjecture,     is at all so much  a  talking with them, as a dis-          </w:t>
        <w:br/>
        <w:t xml:space="preserve">                 events worth  consideration, in note on  course delivered  them.      83.) “They           </w:t>
        <w:br/>
        <w:t xml:space="preserve">                 ver. 13); and certainly it   never been  have now no fear of the journey at night,         </w:t>
        <w:br/>
        <w:t xml:space="preserve">                 celebrated since. With  this simple con- from which they before dissuaded    un-           </w:t>
        <w:br/>
        <w:t xml:space="preserve">                 sideration will   to the ground all that known   companion.”           The whole           </w:t>
        <w:br/>
        <w:t xml:space="preserve">                 Romanists  have built on  this incident, eleven were  not there—Thomas   was not           </w:t>
        <w:br/>
        <w:t xml:space="preserve">                 even to making it a       of administra-   resent. Some  have derived an argument          </w:t>
        <w:br/>
        <w:t xml:space="preserve">                 tion in one kind only.  The  analogy of     mm this incompleteness  their number,          </w:t>
        <w:br/>
        <w:t xml:space="preserve">                 such a breaking and  giving with His in- for the second of the travellers    also          </w:t>
        <w:br/>
        <w:t xml:space="preserve">                 stitution of that     ordinance becomes  an Apostle ; see     on ver. 13.                  </w:t>
        <w:br/>
        <w:t xml:space="preserve">                 lost, when we force the incident into an  Who  them that were  with them  are, we          </w:t>
        <w:br/>
        <w:t xml:space="preserve">                 example of the ordinance      The Lord   learn from  Acts i, 14,        34.) This          </w:t>
        <w:br/>
        <w:t xml:space="preserve">                 at their meal takes on Him  the office   appearance   to Simon   (i. e. Peter—the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