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2                         Messrs.   Ribington’s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The      Annotated           Book      of    Common           Prayer;               </w:t>
        <w:br/>
        <w:t xml:space="preserve">                             being  an  Historical,  Ritual,  and   Theological   Commentary      on        </w:t>
        <w:br/>
        <w:t xml:space="preserve">                             the Devotional   System   of the Church   of England.                          </w:t>
        <w:br/>
        <w:t xml:space="preserve">                                Edited  by  the Rev.  John  Henry   Blunt,  M.A.,  F.S.A.,  Author          </w:t>
        <w:br/>
        <w:t xml:space="preserve">                             of “ Household    Theology,”  &amp;c., &amp;e.                                         </w:t>
        <w:br/>
        <w:t xml:space="preserve">                                Second   Edition,  pp.  760, with   three  Plates.   Imperial   8vo,        </w:t>
        <w:br/>
        <w:t xml:space="preserve">                             86s.   Large   paper   Edition,  royal  4to, with   large  margin   for        </w:t>
        <w:br/>
        <w:t xml:space="preserve">                             Notes,  £8  8.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    Glossary        of   Ecclesiastical          Terms      ;                      </w:t>
        <w:br/>
        <w:t xml:space="preserve">                             containing  Explanations   of Terms  used  in Architecture,  Ecclesio-         </w:t>
        <w:br/>
        <w:t xml:space="preserve">                             logy,  Hymnology,     Law,   Ritualism,   Theology,    Heresies,   and         </w:t>
        <w:br/>
        <w:t xml:space="preserve">                             Miscellaneous   Subjects.                                                      </w:t>
        <w:br/>
        <w:t xml:space="preserve">                                By  Various  Writers.    Edited  by  Orby   Shipley,  M.A.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Crown   8vo.   (Jn the Press.)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On    Miracles        ;                        .                                    </w:t>
        <w:br/>
        <w:t xml:space="preserve">                             being  the Bampton    Lectures   for 1865.                                     </w:t>
        <w:br/>
        <w:t xml:space="preserve">                                By  J. B. Mosley,   B.D., ‘Vicar  of Old  Shoreham,    late Fellow          </w:t>
        <w:br/>
        <w:t xml:space="preserve">                             of Magdalen    College,  Oxford.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Second  Edition.    8vo.   102. 6d.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The     Prayer       Book      Interleaved.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With   Historical  Illustrations  and  Explanatory   Notes   arranged          </w:t>
        <w:br/>
        <w:t xml:space="preserve">                             parallel  to  the  Text,  by  W.  M.   Campion,    B.D.,  Fellow   and         </w:t>
        <w:br/>
        <w:t xml:space="preserve">                             Tutor  of  Queens’   College,  and  W.   J. Beamont,    M.A.,  Fellow          </w:t>
        <w:br/>
        <w:t xml:space="preserve">                             of  Trinity  College,  Cambridge.     With   a  Preface  by  the Lord          </w:t>
        <w:br/>
        <w:t xml:space="preserve">                             Bishop   of Ely.                                                               </w:t>
        <w:br/>
        <w:t xml:space="preserve">                                          Third  Edition.    Small  8yo.   78. 6d.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