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4              i.         Messrs.    BRibington’s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An       Illuminated            Edition        of    the     Book        of           </w:t>
        <w:br/>
        <w:t xml:space="preserve">                                                                                                            </w:t>
        <w:br/>
        <w:t xml:space="preserve">                            Common     Prayer,   printed  in  Red    and  Black,   on  fine toned           </w:t>
        <w:br/>
        <w:t xml:space="preserve">                            Paper;   with  Borders    and  Titles  designed   after  the  manner            </w:t>
        <w:br/>
        <w:t xml:space="preserve">                            of the  14th   Century   by  R. BR. Holmes,   F.8.A.,  and   engraved           </w:t>
        <w:br/>
        <w:t xml:space="preserve">                            by 0. Jewitt.                                                                   </w:t>
        <w:br/>
        <w:t xml:space="preserve">                                Crown   8vo0. White    vellum  cloth illuminated.    16s.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This  Edition  of the Praygn    Book   may  be had  in various                 </w:t>
        <w:br/>
        <w:t xml:space="preserve">                                              Bindings  for presentation.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The     Divinity        of  our    Lord      and     Saviour       Jesus              </w:t>
        <w:br/>
        <w:t xml:space="preserve">                                                                                                            </w:t>
        <w:br/>
        <w:t xml:space="preserve">                            Christ ; being the  Bampton    Lectures  for 1866.                              </w:t>
        <w:br/>
        <w:t xml:space="preserve">                              By  Henry   Parry   Liddon,   M.A.,   Student   of Christ   Church,           </w:t>
        <w:br/>
        <w:t xml:space="preserve">                           Prebendary    of Salisbury, and  Examining    Chaplain  to the Bishop            </w:t>
        <w:br/>
        <w:t xml:space="preserve">                           of Salisbury.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Second   Edition.    Crown   8vo.   (Jn  the Press.)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Selections        from      Aristotle’s        Organon.                               </w:t>
        <w:br/>
        <w:t xml:space="preserve">                              Edited   by  John   R.  Magrath,    M.A.,   Fellow   and  Tutor   of          </w:t>
        <w:br/>
        <w:t xml:space="preserve">                           Queen’s   College,  Oxford.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Crown   8vo.   (In  the Press.)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The     Victory       of   Divine       Goodness.                                     </w:t>
        <w:br/>
        <w:t xml:space="preserve">                              By  Thomas   Rawson    Birks,  M.A.,  Incumbent   of Holy   Trinity,          </w:t>
        <w:br/>
        <w:t xml:space="preserve">                                                                                                            </w:t>
        <w:br/>
        <w:t xml:space="preserve">                           Cambridge.                                                                       </w:t>
        <w:br/>
        <w:t xml:space="preserve">                                                 Crown   8vo.   4s. 6d.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Yesterday,         To-day,        and    For     Ever: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 Poem   in Twelve   Books.                                                      </w:t>
        <w:br/>
        <w:t xml:space="preserve">                              By  Edward    Henry   Bickersteth,   M.A.,  Incumbent     of Christ           </w:t>
        <w:br/>
        <w:t xml:space="preserve">                           Church,   Hampstead.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Second  and  Oheaper   Edition.   Small  8vo.   6s.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